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5176" w14:textId="559974AE" w:rsidR="00866A63" w:rsidRPr="00C12A6B" w:rsidRDefault="006E3310" w:rsidP="00B76FB6">
      <w:pPr>
        <w:spacing w:line="276" w:lineRule="auto"/>
        <w:jc w:val="center"/>
        <w:rPr>
          <w:rFonts w:ascii="Times New Roman" w:hAnsi="Times New Roman" w:cs="Times New Roman"/>
          <w:b/>
          <w:bCs/>
          <w:sz w:val="24"/>
          <w:szCs w:val="24"/>
        </w:rPr>
      </w:pPr>
      <w:r w:rsidRPr="00C12A6B">
        <w:rPr>
          <w:rFonts w:ascii="Times New Roman" w:hAnsi="Times New Roman" w:cs="Times New Roman"/>
          <w:b/>
          <w:bCs/>
          <w:sz w:val="24"/>
          <w:szCs w:val="24"/>
        </w:rPr>
        <w:t>CAAP Quarterly Report</w:t>
      </w:r>
    </w:p>
    <w:p w14:paraId="7D3B7220" w14:textId="63CD26A8" w:rsidR="001C6EE1" w:rsidRPr="00C12A6B" w:rsidRDefault="001D7777" w:rsidP="00B76FB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April 5</w:t>
      </w:r>
      <w:r w:rsidRPr="001D7777">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2023</w:t>
      </w:r>
    </w:p>
    <w:p w14:paraId="6C46AC13" w14:textId="1736A998" w:rsidR="001C6EE1" w:rsidRPr="00C12A6B" w:rsidRDefault="001C6EE1" w:rsidP="00B76FB6">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Project Name:</w:t>
      </w:r>
      <w:r w:rsidR="00A71D1B" w:rsidRPr="00C12A6B">
        <w:rPr>
          <w:rFonts w:ascii="Times New Roman" w:hAnsi="Times New Roman" w:cs="Times New Roman"/>
          <w:i/>
          <w:iCs/>
          <w:sz w:val="24"/>
          <w:szCs w:val="24"/>
        </w:rPr>
        <w:t xml:space="preserve"> Pipeline Risk Management Using Artificial Intelligence-Enabled Modeling and Decision Making</w:t>
      </w:r>
    </w:p>
    <w:p w14:paraId="556952ED" w14:textId="46CAD7CF" w:rsidR="001C6EE1" w:rsidRPr="00C12A6B" w:rsidRDefault="001C6EE1" w:rsidP="00B76FB6">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Contract Number:</w:t>
      </w:r>
      <w:r w:rsidR="00A71D1B" w:rsidRPr="00C12A6B">
        <w:rPr>
          <w:rFonts w:ascii="Times New Roman" w:hAnsi="Times New Roman" w:cs="Times New Roman"/>
          <w:i/>
          <w:iCs/>
          <w:sz w:val="24"/>
          <w:szCs w:val="24"/>
        </w:rPr>
        <w:t xml:space="preserve"> 693JK32150001CAAP</w:t>
      </w:r>
    </w:p>
    <w:p w14:paraId="14E70D82" w14:textId="43F66E5E" w:rsidR="00187C64" w:rsidRPr="00C12A6B" w:rsidRDefault="00187C64" w:rsidP="00B76FB6">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Prime University:</w:t>
      </w:r>
      <w:r w:rsidR="00A71D1B" w:rsidRPr="00C12A6B">
        <w:rPr>
          <w:rFonts w:ascii="Times New Roman" w:hAnsi="Times New Roman" w:cs="Times New Roman"/>
          <w:i/>
          <w:iCs/>
          <w:sz w:val="24"/>
          <w:szCs w:val="24"/>
        </w:rPr>
        <w:t xml:space="preserve"> Rutgers University</w:t>
      </w:r>
    </w:p>
    <w:p w14:paraId="753AC187" w14:textId="06CF2B19" w:rsidR="00187C64" w:rsidRPr="00C12A6B" w:rsidRDefault="00187C64" w:rsidP="00B76FB6">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 xml:space="preserve">Prepared </w:t>
      </w:r>
      <w:r w:rsidR="003F32FC" w:rsidRPr="00C12A6B">
        <w:rPr>
          <w:rFonts w:ascii="Times New Roman" w:hAnsi="Times New Roman" w:cs="Times New Roman"/>
          <w:i/>
          <w:iCs/>
          <w:sz w:val="24"/>
          <w:szCs w:val="24"/>
        </w:rPr>
        <w:t>by</w:t>
      </w:r>
      <w:r w:rsidRPr="00C12A6B">
        <w:rPr>
          <w:rFonts w:ascii="Times New Roman" w:hAnsi="Times New Roman" w:cs="Times New Roman"/>
          <w:i/>
          <w:iCs/>
          <w:sz w:val="24"/>
          <w:szCs w:val="24"/>
        </w:rPr>
        <w:t>:</w:t>
      </w:r>
      <w:r w:rsidR="00A71D1B" w:rsidRPr="00C12A6B">
        <w:rPr>
          <w:rFonts w:ascii="Times New Roman" w:hAnsi="Times New Roman" w:cs="Times New Roman"/>
          <w:i/>
          <w:iCs/>
          <w:sz w:val="24"/>
          <w:szCs w:val="24"/>
        </w:rPr>
        <w:t xml:space="preserve"> </w:t>
      </w:r>
      <w:r w:rsidR="004477B6" w:rsidRPr="00C12A6B">
        <w:rPr>
          <w:rFonts w:ascii="Times New Roman" w:hAnsi="Times New Roman" w:cs="Times New Roman"/>
          <w:i/>
          <w:iCs/>
          <w:sz w:val="24"/>
          <w:szCs w:val="24"/>
        </w:rPr>
        <w:t xml:space="preserve">Bingyan Cui (PhD student), </w:t>
      </w:r>
      <w:r w:rsidR="00F13748" w:rsidRPr="00C12A6B">
        <w:rPr>
          <w:rFonts w:ascii="Times New Roman" w:hAnsi="Times New Roman" w:cs="Times New Roman"/>
          <w:i/>
          <w:iCs/>
          <w:sz w:val="24"/>
          <w:szCs w:val="24"/>
        </w:rPr>
        <w:t xml:space="preserve">Emad Farahani (PhD student), </w:t>
      </w:r>
      <w:r w:rsidR="004477B6" w:rsidRPr="00C12A6B">
        <w:rPr>
          <w:rFonts w:ascii="Times New Roman" w:hAnsi="Times New Roman" w:cs="Times New Roman"/>
          <w:i/>
          <w:iCs/>
          <w:sz w:val="24"/>
          <w:szCs w:val="24"/>
        </w:rPr>
        <w:t>Dr. Hao Wang (PI)</w:t>
      </w:r>
      <w:r w:rsidR="00665A42" w:rsidRPr="00C12A6B">
        <w:rPr>
          <w:rFonts w:ascii="Times New Roman" w:hAnsi="Times New Roman" w:cs="Times New Roman"/>
          <w:i/>
          <w:iCs/>
          <w:sz w:val="24"/>
          <w:szCs w:val="24"/>
        </w:rPr>
        <w:t>, Dr. Qindan Huang (Co-PI)</w:t>
      </w:r>
    </w:p>
    <w:p w14:paraId="4D2D8657" w14:textId="0B2A9041" w:rsidR="00187C64" w:rsidRPr="00C12A6B" w:rsidRDefault="00187C64" w:rsidP="00B76FB6">
      <w:pPr>
        <w:spacing w:line="276" w:lineRule="auto"/>
        <w:rPr>
          <w:rFonts w:ascii="Times New Roman" w:hAnsi="Times New Roman" w:cs="Times New Roman"/>
          <w:i/>
          <w:iCs/>
          <w:sz w:val="24"/>
          <w:szCs w:val="24"/>
        </w:rPr>
      </w:pPr>
      <w:r w:rsidRPr="00C12A6B">
        <w:rPr>
          <w:rFonts w:ascii="Times New Roman" w:hAnsi="Times New Roman" w:cs="Times New Roman"/>
          <w:i/>
          <w:iCs/>
          <w:sz w:val="24"/>
          <w:szCs w:val="24"/>
        </w:rPr>
        <w:t>Reporting Period:</w:t>
      </w:r>
      <w:r w:rsidR="00A71D1B" w:rsidRPr="00C12A6B">
        <w:rPr>
          <w:rFonts w:ascii="Times New Roman" w:hAnsi="Times New Roman" w:cs="Times New Roman"/>
          <w:i/>
          <w:iCs/>
          <w:sz w:val="24"/>
          <w:szCs w:val="24"/>
        </w:rPr>
        <w:t xml:space="preserve"> </w:t>
      </w:r>
      <w:r w:rsidR="009B4896" w:rsidRPr="00C12A6B">
        <w:rPr>
          <w:rFonts w:ascii="Times New Roman" w:hAnsi="Times New Roman" w:cs="Times New Roman"/>
          <w:i/>
          <w:iCs/>
          <w:sz w:val="24"/>
          <w:szCs w:val="24"/>
        </w:rPr>
        <w:t>1</w:t>
      </w:r>
      <w:r w:rsidR="00DE0AF7" w:rsidRPr="00C12A6B">
        <w:rPr>
          <w:rFonts w:ascii="Times New Roman" w:hAnsi="Times New Roman" w:cs="Times New Roman"/>
          <w:i/>
          <w:iCs/>
          <w:sz w:val="24"/>
          <w:szCs w:val="24"/>
        </w:rPr>
        <w:t>/1</w:t>
      </w:r>
      <w:r w:rsidR="00A71D1B" w:rsidRPr="00C12A6B">
        <w:rPr>
          <w:rFonts w:ascii="Times New Roman" w:hAnsi="Times New Roman" w:cs="Times New Roman"/>
          <w:i/>
          <w:iCs/>
          <w:sz w:val="24"/>
          <w:szCs w:val="24"/>
        </w:rPr>
        <w:t>/202</w:t>
      </w:r>
      <w:r w:rsidR="009B4896" w:rsidRPr="00C12A6B">
        <w:rPr>
          <w:rFonts w:ascii="Times New Roman" w:hAnsi="Times New Roman" w:cs="Times New Roman"/>
          <w:i/>
          <w:iCs/>
          <w:sz w:val="24"/>
          <w:szCs w:val="24"/>
        </w:rPr>
        <w:t>3</w:t>
      </w:r>
      <w:r w:rsidR="00A71D1B" w:rsidRPr="00C12A6B">
        <w:rPr>
          <w:rFonts w:ascii="Times New Roman" w:hAnsi="Times New Roman" w:cs="Times New Roman"/>
          <w:i/>
          <w:iCs/>
          <w:sz w:val="24"/>
          <w:szCs w:val="24"/>
        </w:rPr>
        <w:t xml:space="preserve"> – </w:t>
      </w:r>
      <w:r w:rsidR="009B4896" w:rsidRPr="00C12A6B">
        <w:rPr>
          <w:rFonts w:ascii="Times New Roman" w:hAnsi="Times New Roman" w:cs="Times New Roman"/>
          <w:i/>
          <w:iCs/>
          <w:sz w:val="24"/>
          <w:szCs w:val="24"/>
        </w:rPr>
        <w:t>3</w:t>
      </w:r>
      <w:r w:rsidR="00A71D1B" w:rsidRPr="00C12A6B">
        <w:rPr>
          <w:rFonts w:ascii="Times New Roman" w:hAnsi="Times New Roman" w:cs="Times New Roman"/>
          <w:i/>
          <w:iCs/>
          <w:sz w:val="24"/>
          <w:szCs w:val="24"/>
        </w:rPr>
        <w:t>/3</w:t>
      </w:r>
      <w:r w:rsidR="009B361F" w:rsidRPr="00C12A6B">
        <w:rPr>
          <w:rFonts w:ascii="Times New Roman" w:hAnsi="Times New Roman" w:cs="Times New Roman"/>
          <w:i/>
          <w:iCs/>
          <w:sz w:val="24"/>
          <w:szCs w:val="24"/>
        </w:rPr>
        <w:t>1</w:t>
      </w:r>
      <w:r w:rsidR="00A71D1B" w:rsidRPr="00C12A6B">
        <w:rPr>
          <w:rFonts w:ascii="Times New Roman" w:hAnsi="Times New Roman" w:cs="Times New Roman"/>
          <w:i/>
          <w:iCs/>
          <w:sz w:val="24"/>
          <w:szCs w:val="24"/>
        </w:rPr>
        <w:t>/202</w:t>
      </w:r>
      <w:r w:rsidR="000A350E">
        <w:rPr>
          <w:rFonts w:ascii="Times New Roman" w:hAnsi="Times New Roman" w:cs="Times New Roman"/>
          <w:i/>
          <w:iCs/>
          <w:sz w:val="24"/>
          <w:szCs w:val="24"/>
        </w:rPr>
        <w:t>3</w:t>
      </w:r>
      <w:bookmarkStart w:id="0" w:name="_GoBack"/>
      <w:bookmarkEnd w:id="0"/>
    </w:p>
    <w:p w14:paraId="326240F5" w14:textId="77777777" w:rsidR="00187C64" w:rsidRPr="00C12A6B" w:rsidRDefault="00187C64" w:rsidP="00B76FB6">
      <w:pPr>
        <w:spacing w:line="276" w:lineRule="auto"/>
        <w:rPr>
          <w:rFonts w:ascii="Times New Roman" w:hAnsi="Times New Roman" w:cs="Times New Roman"/>
          <w:i/>
          <w:iCs/>
          <w:sz w:val="24"/>
          <w:szCs w:val="24"/>
        </w:rPr>
      </w:pPr>
    </w:p>
    <w:p w14:paraId="51EA83FC" w14:textId="538A245C" w:rsidR="001C6EE1" w:rsidRPr="00C12A6B" w:rsidRDefault="00446F57" w:rsidP="00B76FB6">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for Reporting Period:</w:t>
      </w:r>
    </w:p>
    <w:p w14:paraId="3D0D1C6A" w14:textId="17E2C837" w:rsidR="009B361F" w:rsidRPr="00C12A6B" w:rsidRDefault="009B361F" w:rsidP="00B76FB6">
      <w:pPr>
        <w:pStyle w:val="BodyText"/>
        <w:spacing w:line="276" w:lineRule="auto"/>
        <w:ind w:right="122"/>
        <w:jc w:val="both"/>
        <w:rPr>
          <w:i/>
          <w:u w:val="single"/>
        </w:rPr>
      </w:pPr>
      <w:r w:rsidRPr="00C12A6B">
        <w:rPr>
          <w:i/>
          <w:u w:val="single"/>
        </w:rPr>
        <w:t>Task 1 Literature Review</w:t>
      </w:r>
      <w:r w:rsidR="00917138" w:rsidRPr="00C12A6B">
        <w:rPr>
          <w:i/>
          <w:u w:val="single"/>
        </w:rPr>
        <w:t xml:space="preserve"> (Completed)</w:t>
      </w:r>
    </w:p>
    <w:p w14:paraId="4242395D" w14:textId="11487059" w:rsidR="009B361F" w:rsidRPr="00C12A6B" w:rsidRDefault="009B361F" w:rsidP="00B76FB6">
      <w:pPr>
        <w:pStyle w:val="BodyText"/>
        <w:spacing w:line="276" w:lineRule="auto"/>
        <w:ind w:right="122"/>
        <w:jc w:val="both"/>
        <w:rPr>
          <w:i/>
          <w:u w:val="single"/>
        </w:rPr>
      </w:pPr>
    </w:p>
    <w:p w14:paraId="230ACA12" w14:textId="1340DE32" w:rsidR="009B361F" w:rsidRPr="00C12A6B" w:rsidRDefault="009B361F" w:rsidP="00B76FB6">
      <w:pPr>
        <w:pStyle w:val="BodyText"/>
        <w:spacing w:line="276" w:lineRule="auto"/>
        <w:ind w:right="122"/>
        <w:jc w:val="both"/>
        <w:rPr>
          <w:i/>
          <w:u w:val="single"/>
        </w:rPr>
      </w:pPr>
      <w:r w:rsidRPr="00C12A6B">
        <w:rPr>
          <w:i/>
          <w:u w:val="single"/>
        </w:rPr>
        <w:t>Task 2 Data Collection from Industry Partners</w:t>
      </w:r>
      <w:r w:rsidR="00917138" w:rsidRPr="00C12A6B">
        <w:rPr>
          <w:i/>
          <w:u w:val="single"/>
        </w:rPr>
        <w:t xml:space="preserve"> (Completed)</w:t>
      </w:r>
    </w:p>
    <w:p w14:paraId="7935C0B2" w14:textId="77777777" w:rsidR="009B361F" w:rsidRPr="00C12A6B" w:rsidRDefault="009B361F" w:rsidP="00B76FB6">
      <w:pPr>
        <w:pStyle w:val="BodyText"/>
        <w:spacing w:line="276" w:lineRule="auto"/>
        <w:ind w:right="122"/>
        <w:jc w:val="both"/>
        <w:rPr>
          <w:i/>
          <w:u w:val="single"/>
        </w:rPr>
      </w:pPr>
    </w:p>
    <w:p w14:paraId="46BA8DF4" w14:textId="64538429" w:rsidR="00785180" w:rsidRPr="00C12A6B" w:rsidRDefault="00917138" w:rsidP="00B76FB6">
      <w:pPr>
        <w:pStyle w:val="BodyText"/>
        <w:spacing w:line="276" w:lineRule="auto"/>
        <w:ind w:right="122"/>
        <w:jc w:val="both"/>
        <w:rPr>
          <w:i/>
          <w:u w:val="single"/>
        </w:rPr>
      </w:pPr>
      <w:r w:rsidRPr="00C12A6B">
        <w:rPr>
          <w:i/>
          <w:u w:val="single"/>
        </w:rPr>
        <w:t xml:space="preserve">Task 3 </w:t>
      </w:r>
      <w:r w:rsidR="00785180" w:rsidRPr="00C12A6B">
        <w:rPr>
          <w:i/>
          <w:u w:val="single"/>
        </w:rPr>
        <w:t>Data-Driven Probabilistic</w:t>
      </w:r>
      <w:r w:rsidRPr="00C12A6B">
        <w:rPr>
          <w:i/>
          <w:u w:val="single"/>
        </w:rPr>
        <w:t xml:space="preserve"> Modeling of Pipeline Defects</w:t>
      </w:r>
    </w:p>
    <w:p w14:paraId="67DF1063" w14:textId="1EAF3075" w:rsidR="00480F64" w:rsidRPr="00C12A6B" w:rsidRDefault="00480F64" w:rsidP="00B76FB6">
      <w:pPr>
        <w:pStyle w:val="BodyText"/>
        <w:spacing w:line="276" w:lineRule="auto"/>
        <w:ind w:right="122"/>
        <w:jc w:val="both"/>
      </w:pPr>
    </w:p>
    <w:p w14:paraId="3DF6039D" w14:textId="77777777" w:rsidR="00B76FB6" w:rsidRPr="00C12A6B" w:rsidRDefault="00B76FB6" w:rsidP="00416D9D">
      <w:pPr>
        <w:pStyle w:val="BodyText"/>
        <w:spacing w:line="276" w:lineRule="auto"/>
        <w:ind w:right="122"/>
        <w:rPr>
          <w:b/>
          <w:i/>
        </w:rPr>
      </w:pPr>
      <w:r w:rsidRPr="00C12A6B">
        <w:rPr>
          <w:b/>
          <w:i/>
        </w:rPr>
        <w:t>Predicting Defect Growth Using Bayesian Neural Network</w:t>
      </w:r>
    </w:p>
    <w:p w14:paraId="50D40AFF" w14:textId="77777777" w:rsidR="00470CE6" w:rsidRDefault="00470CE6" w:rsidP="00470CE6">
      <w:pPr>
        <w:pStyle w:val="BodyText"/>
        <w:spacing w:line="256" w:lineRule="auto"/>
        <w:ind w:right="122"/>
        <w:jc w:val="both"/>
        <w:rPr>
          <w:i/>
          <w:iCs/>
        </w:rPr>
      </w:pPr>
    </w:p>
    <w:p w14:paraId="77C34D82" w14:textId="62683B42" w:rsidR="00470CE6" w:rsidRPr="00470CE6" w:rsidRDefault="00470CE6" w:rsidP="00470CE6">
      <w:pPr>
        <w:pStyle w:val="BodyText"/>
        <w:spacing w:line="256" w:lineRule="auto"/>
        <w:ind w:right="122"/>
        <w:jc w:val="both"/>
        <w:rPr>
          <w:i/>
          <w:iCs/>
        </w:rPr>
      </w:pPr>
      <w:r w:rsidRPr="00470CE6">
        <w:rPr>
          <w:i/>
          <w:iCs/>
        </w:rPr>
        <w:t>BNN Model</w:t>
      </w:r>
      <w:r>
        <w:rPr>
          <w:i/>
          <w:iCs/>
        </w:rPr>
        <w:t xml:space="preserve"> Development with Zone-Based Data</w:t>
      </w:r>
    </w:p>
    <w:p w14:paraId="701EE727" w14:textId="4830A80F" w:rsidR="001929E7" w:rsidRPr="00C12A6B" w:rsidRDefault="003B4D11" w:rsidP="00416D9D">
      <w:pPr>
        <w:pStyle w:val="Content"/>
        <w:spacing w:line="276" w:lineRule="auto"/>
        <w:ind w:firstLine="0"/>
        <w:rPr>
          <w:rFonts w:cs="Times New Roman"/>
          <w:sz w:val="24"/>
        </w:rPr>
      </w:pPr>
      <w:r w:rsidRPr="00C12A6B">
        <w:rPr>
          <w:rFonts w:cs="Times New Roman"/>
          <w:sz w:val="24"/>
        </w:rPr>
        <w:t xml:space="preserve">In the dataset from the </w:t>
      </w:r>
      <w:r w:rsidR="0054088C" w:rsidRPr="00C12A6B">
        <w:rPr>
          <w:rFonts w:cs="Times New Roman"/>
          <w:sz w:val="24"/>
        </w:rPr>
        <w:t xml:space="preserve">112-km </w:t>
      </w:r>
      <w:r w:rsidRPr="00C12A6B">
        <w:rPr>
          <w:rFonts w:cs="Times New Roman"/>
          <w:sz w:val="24"/>
        </w:rPr>
        <w:t>pipeline in Mexico</w:t>
      </w:r>
      <w:r w:rsidR="001929E7" w:rsidRPr="00C12A6B">
        <w:rPr>
          <w:rFonts w:cs="Times New Roman"/>
          <w:sz w:val="24"/>
        </w:rPr>
        <w:t xml:space="preserve">, the soil properties are measured per zone </w:t>
      </w:r>
      <w:r w:rsidRPr="00C12A6B">
        <w:rPr>
          <w:rFonts w:cs="Times New Roman"/>
          <w:sz w:val="24"/>
        </w:rPr>
        <w:t>but</w:t>
      </w:r>
      <w:r w:rsidR="001929E7" w:rsidRPr="00C12A6B">
        <w:rPr>
          <w:rFonts w:cs="Times New Roman"/>
          <w:sz w:val="24"/>
        </w:rPr>
        <w:t xml:space="preserve"> there are </w:t>
      </w:r>
      <w:r w:rsidRPr="00C12A6B">
        <w:rPr>
          <w:rFonts w:cs="Times New Roman"/>
          <w:sz w:val="24"/>
        </w:rPr>
        <w:t>various</w:t>
      </w:r>
      <w:r w:rsidR="001929E7" w:rsidRPr="00C12A6B">
        <w:rPr>
          <w:rFonts w:cs="Times New Roman"/>
          <w:sz w:val="24"/>
        </w:rPr>
        <w:t xml:space="preserve"> measurement </w:t>
      </w:r>
      <w:r w:rsidRPr="00C12A6B">
        <w:rPr>
          <w:rFonts w:cs="Times New Roman"/>
          <w:sz w:val="24"/>
        </w:rPr>
        <w:t>values</w:t>
      </w:r>
      <w:r w:rsidR="001929E7" w:rsidRPr="00C12A6B">
        <w:rPr>
          <w:rFonts w:cs="Times New Roman"/>
          <w:sz w:val="24"/>
        </w:rPr>
        <w:t xml:space="preserve"> </w:t>
      </w:r>
      <w:r w:rsidRPr="00C12A6B">
        <w:rPr>
          <w:rFonts w:cs="Times New Roman"/>
          <w:sz w:val="24"/>
        </w:rPr>
        <w:t xml:space="preserve">of pipeline defects </w:t>
      </w:r>
      <w:r w:rsidR="001929E7" w:rsidRPr="00C12A6B">
        <w:rPr>
          <w:rFonts w:cs="Times New Roman"/>
          <w:sz w:val="24"/>
        </w:rPr>
        <w:t>at each zone</w:t>
      </w:r>
      <w:r w:rsidRPr="00C12A6B">
        <w:rPr>
          <w:rFonts w:cs="Times New Roman"/>
          <w:sz w:val="24"/>
        </w:rPr>
        <w:t>, which</w:t>
      </w:r>
      <w:r w:rsidR="001929E7" w:rsidRPr="00C12A6B">
        <w:rPr>
          <w:rFonts w:cs="Times New Roman"/>
          <w:sz w:val="24"/>
        </w:rPr>
        <w:t xml:space="preserve"> cannot be explained by the </w:t>
      </w:r>
      <w:r w:rsidRPr="00C12A6B">
        <w:rPr>
          <w:rFonts w:cs="Times New Roman"/>
          <w:sz w:val="24"/>
        </w:rPr>
        <w:t xml:space="preserve">variation of </w:t>
      </w:r>
      <w:r w:rsidR="001929E7" w:rsidRPr="00C12A6B">
        <w:rPr>
          <w:rFonts w:cs="Times New Roman"/>
          <w:sz w:val="24"/>
        </w:rPr>
        <w:t xml:space="preserve">soil properties. One solution is to use zone-based data in the prediction model. Although this will reduce the size of dataset, the model accuracy </w:t>
      </w:r>
      <w:r w:rsidRPr="00C12A6B">
        <w:rPr>
          <w:rFonts w:cs="Times New Roman"/>
          <w:sz w:val="24"/>
        </w:rPr>
        <w:t>is expected to</w:t>
      </w:r>
      <w:r w:rsidR="001929E7" w:rsidRPr="00C12A6B">
        <w:rPr>
          <w:rFonts w:cs="Times New Roman"/>
          <w:sz w:val="24"/>
        </w:rPr>
        <w:t xml:space="preserve"> be improved by reducing the uncertainty of input data itself.   </w:t>
      </w:r>
    </w:p>
    <w:p w14:paraId="76177004" w14:textId="6F065EF5" w:rsidR="001929E7" w:rsidRPr="00C12A6B" w:rsidRDefault="001929E7" w:rsidP="008B55D1">
      <w:pPr>
        <w:ind w:firstLine="720"/>
        <w:jc w:val="both"/>
        <w:rPr>
          <w:rFonts w:ascii="Times New Roman" w:hAnsi="Times New Roman" w:cs="Times New Roman"/>
          <w:sz w:val="24"/>
        </w:rPr>
      </w:pPr>
      <w:r w:rsidRPr="00C12A6B">
        <w:rPr>
          <w:rFonts w:ascii="Times New Roman" w:hAnsi="Times New Roman" w:cs="Times New Roman"/>
          <w:sz w:val="24"/>
        </w:rPr>
        <w:t xml:space="preserve">The </w:t>
      </w:r>
      <w:r w:rsidR="00DF5059">
        <w:rPr>
          <w:rFonts w:ascii="Times New Roman" w:hAnsi="Times New Roman" w:cs="Times New Roman"/>
          <w:sz w:val="24"/>
        </w:rPr>
        <w:t>ILI data</w:t>
      </w:r>
      <w:r w:rsidR="008B55D1">
        <w:rPr>
          <w:rFonts w:ascii="Times New Roman" w:hAnsi="Times New Roman" w:cs="Times New Roman"/>
          <w:sz w:val="24"/>
        </w:rPr>
        <w:t xml:space="preserve"> </w:t>
      </w:r>
      <w:r w:rsidRPr="00C12A6B">
        <w:rPr>
          <w:rFonts w:ascii="Times New Roman" w:hAnsi="Times New Roman" w:cs="Times New Roman"/>
          <w:sz w:val="24"/>
        </w:rPr>
        <w:t xml:space="preserve">were </w:t>
      </w:r>
      <w:r w:rsidR="008B55D1">
        <w:rPr>
          <w:rFonts w:ascii="Times New Roman" w:hAnsi="Times New Roman" w:cs="Times New Roman"/>
          <w:sz w:val="24"/>
        </w:rPr>
        <w:t>further processed to generate</w:t>
      </w:r>
      <w:r w:rsidRPr="00C12A6B">
        <w:rPr>
          <w:rFonts w:ascii="Times New Roman" w:hAnsi="Times New Roman" w:cs="Times New Roman"/>
          <w:sz w:val="24"/>
        </w:rPr>
        <w:t xml:space="preserve"> the zone-based dataset. </w:t>
      </w:r>
      <w:r w:rsidR="00DF5059" w:rsidRPr="00DF5059">
        <w:rPr>
          <w:rFonts w:ascii="Times New Roman" w:hAnsi="Times New Roman" w:cs="Times New Roman"/>
          <w:sz w:val="24"/>
        </w:rPr>
        <w:t>One pair of</w:t>
      </w:r>
      <w:r w:rsidRPr="00DF5059">
        <w:rPr>
          <w:rFonts w:ascii="Times New Roman" w:hAnsi="Times New Roman" w:cs="Times New Roman"/>
          <w:sz w:val="24"/>
        </w:rPr>
        <w:t xml:space="preserve"> </w:t>
      </w:r>
      <w:r w:rsidR="003C6125">
        <w:rPr>
          <w:rFonts w:ascii="Times New Roman" w:hAnsi="Times New Roman" w:cs="Times New Roman"/>
          <w:sz w:val="24"/>
        </w:rPr>
        <w:t xml:space="preserve">corrosion </w:t>
      </w:r>
      <w:r w:rsidRPr="00DF5059">
        <w:rPr>
          <w:rFonts w:ascii="Times New Roman" w:hAnsi="Times New Roman" w:cs="Times New Roman"/>
          <w:sz w:val="24"/>
        </w:rPr>
        <w:t>defect</w:t>
      </w:r>
      <w:r w:rsidR="000B45DD">
        <w:rPr>
          <w:rFonts w:ascii="Times New Roman" w:hAnsi="Times New Roman" w:cs="Times New Roman"/>
          <w:sz w:val="24"/>
        </w:rPr>
        <w:t>s</w:t>
      </w:r>
      <w:r w:rsidRPr="00DF5059">
        <w:rPr>
          <w:rFonts w:ascii="Times New Roman" w:hAnsi="Times New Roman" w:cs="Times New Roman"/>
          <w:sz w:val="24"/>
        </w:rPr>
        <w:t xml:space="preserve"> </w:t>
      </w:r>
      <w:r w:rsidR="00DF5059" w:rsidRPr="00DF5059">
        <w:rPr>
          <w:rFonts w:ascii="Times New Roman" w:hAnsi="Times New Roman" w:cs="Times New Roman"/>
          <w:sz w:val="24"/>
        </w:rPr>
        <w:t xml:space="preserve">from two inspections </w:t>
      </w:r>
      <w:r w:rsidRPr="00DF5059">
        <w:rPr>
          <w:rFonts w:ascii="Times New Roman" w:hAnsi="Times New Roman" w:cs="Times New Roman"/>
          <w:sz w:val="24"/>
        </w:rPr>
        <w:t xml:space="preserve">that matched with </w:t>
      </w:r>
      <w:r w:rsidR="00DF5059" w:rsidRPr="00DF5059">
        <w:rPr>
          <w:rFonts w:ascii="Times New Roman" w:hAnsi="Times New Roman" w:cs="Times New Roman"/>
          <w:sz w:val="24"/>
        </w:rPr>
        <w:t>each other</w:t>
      </w:r>
      <w:r w:rsidRPr="00DF5059">
        <w:rPr>
          <w:rFonts w:ascii="Times New Roman" w:hAnsi="Times New Roman" w:cs="Times New Roman"/>
          <w:sz w:val="24"/>
        </w:rPr>
        <w:t xml:space="preserve"> at the nearest location </w:t>
      </w:r>
      <w:r w:rsidR="00DF5059" w:rsidRPr="00DF5059">
        <w:rPr>
          <w:rFonts w:ascii="Times New Roman" w:hAnsi="Times New Roman" w:cs="Times New Roman"/>
          <w:sz w:val="24"/>
        </w:rPr>
        <w:t xml:space="preserve">and showed </w:t>
      </w:r>
      <w:r w:rsidR="00995B1F">
        <w:rPr>
          <w:rFonts w:ascii="Times New Roman" w:hAnsi="Times New Roman" w:cs="Times New Roman"/>
          <w:sz w:val="24"/>
        </w:rPr>
        <w:t xml:space="preserve">the </w:t>
      </w:r>
      <w:r w:rsidR="00DF5059" w:rsidRPr="00DF5059">
        <w:rPr>
          <w:rFonts w:ascii="Times New Roman" w:hAnsi="Times New Roman" w:cs="Times New Roman"/>
          <w:sz w:val="24"/>
        </w:rPr>
        <w:t xml:space="preserve">increasing trend </w:t>
      </w:r>
      <w:r w:rsidRPr="00DF5059">
        <w:rPr>
          <w:rFonts w:ascii="Times New Roman" w:hAnsi="Times New Roman" w:cs="Times New Roman"/>
          <w:sz w:val="24"/>
        </w:rPr>
        <w:t xml:space="preserve">were extracted </w:t>
      </w:r>
      <w:r w:rsidR="00DF5059" w:rsidRPr="00DF5059">
        <w:rPr>
          <w:rFonts w:ascii="Times New Roman" w:hAnsi="Times New Roman" w:cs="Times New Roman"/>
          <w:sz w:val="24"/>
        </w:rPr>
        <w:t xml:space="preserve">from each zone </w:t>
      </w:r>
      <w:r w:rsidRPr="00DF5059">
        <w:rPr>
          <w:rFonts w:ascii="Times New Roman" w:hAnsi="Times New Roman" w:cs="Times New Roman"/>
          <w:sz w:val="24"/>
        </w:rPr>
        <w:t>to generate the dataset.</w:t>
      </w:r>
      <w:r w:rsidRPr="00C12A6B">
        <w:rPr>
          <w:rFonts w:ascii="Times New Roman" w:hAnsi="Times New Roman" w:cs="Times New Roman"/>
          <w:sz w:val="24"/>
        </w:rPr>
        <w:t xml:space="preserve"> </w:t>
      </w:r>
      <w:r w:rsidRPr="00C12A6B">
        <w:rPr>
          <w:rFonts w:ascii="Times New Roman" w:hAnsi="Times New Roman" w:cs="Times New Roman"/>
          <w:sz w:val="24"/>
        </w:rPr>
        <w:fldChar w:fldCharType="begin"/>
      </w:r>
      <w:r w:rsidRPr="00C12A6B">
        <w:rPr>
          <w:rFonts w:ascii="Times New Roman" w:hAnsi="Times New Roman" w:cs="Times New Roman"/>
          <w:sz w:val="24"/>
        </w:rPr>
        <w:instrText xml:space="preserve"> REF _Ref118733196 \h  \* MERGEFORMAT </w:instrText>
      </w:r>
      <w:r w:rsidRPr="00C12A6B">
        <w:rPr>
          <w:rFonts w:ascii="Times New Roman" w:hAnsi="Times New Roman" w:cs="Times New Roman"/>
          <w:sz w:val="24"/>
        </w:rPr>
      </w:r>
      <w:r w:rsidRPr="00C12A6B">
        <w:rPr>
          <w:rFonts w:ascii="Times New Roman" w:hAnsi="Times New Roman" w:cs="Times New Roman"/>
          <w:sz w:val="24"/>
        </w:rPr>
        <w:fldChar w:fldCharType="end"/>
      </w:r>
      <w:r w:rsidR="003B4D11" w:rsidRPr="00C12A6B">
        <w:rPr>
          <w:rFonts w:ascii="Times New Roman" w:hAnsi="Times New Roman" w:cs="Times New Roman"/>
          <w:sz w:val="24"/>
        </w:rPr>
        <w:t xml:space="preserve">Figure 1 </w:t>
      </w:r>
      <w:r w:rsidRPr="00C12A6B">
        <w:rPr>
          <w:rFonts w:ascii="Times New Roman" w:hAnsi="Times New Roman" w:cs="Times New Roman"/>
          <w:sz w:val="24"/>
        </w:rPr>
        <w:t xml:space="preserve">shows the scatter plot of </w:t>
      </w:r>
      <w:r w:rsidR="008B55D1">
        <w:rPr>
          <w:rFonts w:ascii="Times New Roman" w:hAnsi="Times New Roman" w:cs="Times New Roman"/>
          <w:sz w:val="24"/>
        </w:rPr>
        <w:t>corrosion defects</w:t>
      </w:r>
      <w:r w:rsidR="003B4D11" w:rsidRPr="00C12A6B">
        <w:rPr>
          <w:rFonts w:ascii="Times New Roman" w:hAnsi="Times New Roman" w:cs="Times New Roman"/>
          <w:sz w:val="24"/>
        </w:rPr>
        <w:t xml:space="preserve"> along pipeline length in</w:t>
      </w:r>
      <w:r w:rsidRPr="00C12A6B">
        <w:rPr>
          <w:rFonts w:ascii="Times New Roman" w:hAnsi="Times New Roman" w:cs="Times New Roman"/>
          <w:sz w:val="24"/>
        </w:rPr>
        <w:t xml:space="preserve"> the zone-based dataset. </w:t>
      </w:r>
      <w:r w:rsidR="003B4D11" w:rsidRPr="00C12A6B">
        <w:rPr>
          <w:rFonts w:ascii="Times New Roman" w:hAnsi="Times New Roman" w:cs="Times New Roman"/>
          <w:sz w:val="24"/>
        </w:rPr>
        <w:t xml:space="preserve">Figure </w:t>
      </w:r>
      <w:r w:rsidR="00416D9D" w:rsidRPr="00C12A6B">
        <w:rPr>
          <w:rFonts w:ascii="Times New Roman" w:hAnsi="Times New Roman" w:cs="Times New Roman"/>
          <w:sz w:val="24"/>
        </w:rPr>
        <w:t>2</w:t>
      </w:r>
      <w:r w:rsidR="003B4D11" w:rsidRPr="00C12A6B">
        <w:rPr>
          <w:rFonts w:ascii="Times New Roman" w:hAnsi="Times New Roman" w:cs="Times New Roman"/>
          <w:sz w:val="24"/>
        </w:rPr>
        <w:t xml:space="preserve"> and </w:t>
      </w:r>
      <w:r w:rsidR="00416D9D" w:rsidRPr="00C12A6B">
        <w:rPr>
          <w:rFonts w:ascii="Times New Roman" w:hAnsi="Times New Roman" w:cs="Times New Roman"/>
          <w:sz w:val="24"/>
        </w:rPr>
        <w:t>3</w:t>
      </w:r>
      <w:r w:rsidR="003B4D11" w:rsidRPr="00C12A6B">
        <w:rPr>
          <w:rFonts w:ascii="Times New Roman" w:hAnsi="Times New Roman" w:cs="Times New Roman"/>
          <w:sz w:val="24"/>
        </w:rPr>
        <w:t xml:space="preserve"> </w:t>
      </w:r>
      <w:r w:rsidRPr="00C12A6B">
        <w:rPr>
          <w:rFonts w:ascii="Times New Roman" w:hAnsi="Times New Roman" w:cs="Times New Roman"/>
          <w:sz w:val="24"/>
        </w:rPr>
        <w:t>illustrate the boxplots and distribution frequency plots of defects in the zone-based dataset</w:t>
      </w:r>
      <w:r w:rsidR="008B55D1">
        <w:rPr>
          <w:rFonts w:ascii="Times New Roman" w:hAnsi="Times New Roman" w:cs="Times New Roman"/>
          <w:sz w:val="24"/>
        </w:rPr>
        <w:t>, respectively, for metal loss and defect length</w:t>
      </w:r>
      <w:r w:rsidRPr="00C12A6B">
        <w:rPr>
          <w:rFonts w:ascii="Times New Roman" w:hAnsi="Times New Roman" w:cs="Times New Roman"/>
          <w:sz w:val="24"/>
        </w:rPr>
        <w:t>. As compared to the processed dataset</w:t>
      </w:r>
      <w:r w:rsidR="003B4D11" w:rsidRPr="00C12A6B">
        <w:rPr>
          <w:rFonts w:ascii="Times New Roman" w:hAnsi="Times New Roman" w:cs="Times New Roman"/>
          <w:sz w:val="24"/>
        </w:rPr>
        <w:t xml:space="preserve"> based on all defect measurements</w:t>
      </w:r>
      <w:r w:rsidRPr="00C12A6B">
        <w:rPr>
          <w:rFonts w:ascii="Times New Roman" w:hAnsi="Times New Roman" w:cs="Times New Roman"/>
          <w:sz w:val="24"/>
        </w:rPr>
        <w:t>, the variance of defect</w:t>
      </w:r>
      <w:r w:rsidR="003B4D11" w:rsidRPr="00C12A6B">
        <w:rPr>
          <w:rFonts w:ascii="Times New Roman" w:hAnsi="Times New Roman" w:cs="Times New Roman"/>
          <w:sz w:val="24"/>
        </w:rPr>
        <w:t>s</w:t>
      </w:r>
      <w:r w:rsidRPr="00C12A6B">
        <w:rPr>
          <w:rFonts w:ascii="Times New Roman" w:hAnsi="Times New Roman" w:cs="Times New Roman"/>
          <w:sz w:val="24"/>
        </w:rPr>
        <w:t xml:space="preserve"> was reduced by removing the multiple data points within the same zone.</w:t>
      </w:r>
    </w:p>
    <w:p w14:paraId="7C3140A9" w14:textId="77777777" w:rsidR="001929E7" w:rsidRPr="00C12A6B" w:rsidRDefault="001929E7" w:rsidP="001929E7"/>
    <w:p w14:paraId="088A934D" w14:textId="77777777" w:rsidR="001929E7" w:rsidRPr="00C12A6B" w:rsidRDefault="001929E7" w:rsidP="001929E7">
      <w:pPr>
        <w:jc w:val="center"/>
      </w:pPr>
      <w:r w:rsidRPr="00C12A6B">
        <w:rPr>
          <w:noProof/>
          <w:lang w:eastAsia="zh-CN"/>
        </w:rPr>
        <w:lastRenderedPageBreak/>
        <w:drawing>
          <wp:inline distT="0" distB="0" distL="0" distR="0" wp14:anchorId="01A87E1E" wp14:editId="7CED0F8B">
            <wp:extent cx="5852160" cy="1828800"/>
            <wp:effectExtent l="0" t="0" r="15240" b="0"/>
            <wp:docPr id="242" name="Chart 242">
              <a:extLst xmlns:a="http://schemas.openxmlformats.org/drawingml/2006/main">
                <a:ext uri="{FF2B5EF4-FFF2-40B4-BE49-F238E27FC236}">
                  <a16:creationId xmlns:a16="http://schemas.microsoft.com/office/drawing/2014/main" id="{59998949-5FA8-4E69-AA6B-4332CCD773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41A6D9" w14:textId="77777777" w:rsidR="001929E7" w:rsidRPr="00C12A6B" w:rsidRDefault="001929E7" w:rsidP="001929E7">
      <w:pPr>
        <w:jc w:val="center"/>
      </w:pPr>
      <w:r w:rsidRPr="00C12A6B">
        <w:t>(a)</w:t>
      </w:r>
    </w:p>
    <w:p w14:paraId="3CAA9D50" w14:textId="77777777" w:rsidR="001929E7" w:rsidRPr="00C12A6B" w:rsidRDefault="001929E7" w:rsidP="001929E7">
      <w:pPr>
        <w:jc w:val="center"/>
      </w:pPr>
      <w:r w:rsidRPr="00C12A6B">
        <w:rPr>
          <w:noProof/>
          <w:lang w:eastAsia="zh-CN"/>
        </w:rPr>
        <w:drawing>
          <wp:inline distT="0" distB="0" distL="0" distR="0" wp14:anchorId="335EFDCE" wp14:editId="5E3BA33F">
            <wp:extent cx="5852160" cy="1828800"/>
            <wp:effectExtent l="0" t="0" r="15240" b="0"/>
            <wp:docPr id="243" name="Chart 243">
              <a:extLst xmlns:a="http://schemas.openxmlformats.org/drawingml/2006/main">
                <a:ext uri="{FF2B5EF4-FFF2-40B4-BE49-F238E27FC236}">
                  <a16:creationId xmlns:a16="http://schemas.microsoft.com/office/drawing/2014/main" id="{DC519B82-88F0-4A73-884A-9B0BE9223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61CEAA" w14:textId="77777777" w:rsidR="001929E7" w:rsidRPr="00C12A6B" w:rsidRDefault="001929E7" w:rsidP="001929E7">
      <w:pPr>
        <w:jc w:val="center"/>
      </w:pPr>
      <w:r w:rsidRPr="00C12A6B">
        <w:t>(b)</w:t>
      </w:r>
    </w:p>
    <w:p w14:paraId="5B425055" w14:textId="34109635" w:rsidR="001929E7" w:rsidRPr="00C12A6B" w:rsidRDefault="001929E7" w:rsidP="00416D9D">
      <w:pPr>
        <w:pStyle w:val="ListParagraph"/>
        <w:ind w:left="0"/>
        <w:jc w:val="center"/>
      </w:pPr>
      <w:bookmarkStart w:id="1" w:name="_Ref118733196"/>
      <w:r w:rsidRPr="00C12A6B">
        <w:t xml:space="preserve">Figure </w:t>
      </w:r>
      <w:bookmarkEnd w:id="1"/>
      <w:r w:rsidR="003B4D11" w:rsidRPr="00C12A6B">
        <w:t>1</w:t>
      </w:r>
      <w:r w:rsidRPr="00C12A6B">
        <w:t xml:space="preserve"> Scatter plot of </w:t>
      </w:r>
      <w:r w:rsidR="006A1299">
        <w:t>corrosion defects</w:t>
      </w:r>
      <w:r w:rsidRPr="00C12A6B">
        <w:t xml:space="preserve"> along pipeline length for the zone-based dataset: (a) metal loss; and (b) defect length</w:t>
      </w:r>
    </w:p>
    <w:p w14:paraId="1A10C165" w14:textId="77777777" w:rsidR="001929E7" w:rsidRPr="00C12A6B" w:rsidRDefault="001929E7" w:rsidP="001929E7">
      <w:pPr>
        <w:jc w:val="center"/>
      </w:pPr>
    </w:p>
    <w:p w14:paraId="0FD8047B" w14:textId="77777777" w:rsidR="001929E7" w:rsidRPr="00C12A6B" w:rsidRDefault="001929E7" w:rsidP="001929E7">
      <w:pPr>
        <w:jc w:val="center"/>
      </w:pPr>
      <w:r w:rsidRPr="00C12A6B">
        <w:rPr>
          <w:noProof/>
          <w:lang w:eastAsia="zh-CN"/>
        </w:rPr>
        <w:drawing>
          <wp:inline distT="0" distB="0" distL="0" distR="0" wp14:anchorId="30F298CE" wp14:editId="65DCE668">
            <wp:extent cx="2880360" cy="1729814"/>
            <wp:effectExtent l="0" t="0" r="0" b="381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360" cy="1729814"/>
                    </a:xfrm>
                    <a:prstGeom prst="rect">
                      <a:avLst/>
                    </a:prstGeom>
                    <a:noFill/>
                  </pic:spPr>
                </pic:pic>
              </a:graphicData>
            </a:graphic>
          </wp:inline>
        </w:drawing>
      </w:r>
      <w:r w:rsidRPr="00C12A6B">
        <w:t xml:space="preserve"> </w:t>
      </w:r>
      <w:r w:rsidRPr="00C12A6B">
        <w:rPr>
          <w:noProof/>
          <w:lang w:eastAsia="zh-CN"/>
        </w:rPr>
        <w:drawing>
          <wp:inline distT="0" distB="0" distL="0" distR="0" wp14:anchorId="6680203C" wp14:editId="5C6192AF">
            <wp:extent cx="2880360" cy="1729814"/>
            <wp:effectExtent l="0" t="0" r="0" b="381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60" cy="1729814"/>
                    </a:xfrm>
                    <a:prstGeom prst="rect">
                      <a:avLst/>
                    </a:prstGeom>
                    <a:noFill/>
                  </pic:spPr>
                </pic:pic>
              </a:graphicData>
            </a:graphic>
          </wp:inline>
        </w:drawing>
      </w:r>
    </w:p>
    <w:p w14:paraId="6D308C6B" w14:textId="77777777" w:rsidR="001929E7" w:rsidRPr="00C12A6B" w:rsidRDefault="001929E7" w:rsidP="001929E7">
      <w:pPr>
        <w:pStyle w:val="ListParagraph"/>
        <w:numPr>
          <w:ilvl w:val="0"/>
          <w:numId w:val="19"/>
        </w:numPr>
        <w:ind w:left="0" w:firstLine="0"/>
        <w:jc w:val="center"/>
      </w:pPr>
      <w:r w:rsidRPr="00C12A6B">
        <w:t xml:space="preserve">                                                                     (b)</w:t>
      </w:r>
    </w:p>
    <w:p w14:paraId="7A87C560" w14:textId="4F9698C5" w:rsidR="001929E7" w:rsidRPr="00C12A6B" w:rsidRDefault="001929E7" w:rsidP="001929E7">
      <w:pPr>
        <w:pStyle w:val="ListParagraph"/>
        <w:ind w:left="0"/>
        <w:jc w:val="center"/>
      </w:pPr>
      <w:bookmarkStart w:id="2" w:name="_Ref118733305"/>
      <w:r w:rsidRPr="00C12A6B">
        <w:t>Figure</w:t>
      </w:r>
      <w:bookmarkEnd w:id="2"/>
      <w:r w:rsidR="003B4D11" w:rsidRPr="00C12A6B">
        <w:t xml:space="preserve"> 2</w:t>
      </w:r>
      <w:r w:rsidRPr="00C12A6B">
        <w:rPr>
          <w:noProof/>
        </w:rPr>
        <w:t xml:space="preserve"> </w:t>
      </w:r>
      <w:r w:rsidRPr="00C12A6B">
        <w:t>Boxplot for the zone-based dataset: (a) metal loss; and (b) defect length</w:t>
      </w:r>
    </w:p>
    <w:p w14:paraId="45ABF247" w14:textId="77777777" w:rsidR="001929E7" w:rsidRPr="00C12A6B" w:rsidRDefault="001929E7" w:rsidP="001929E7">
      <w:pPr>
        <w:pStyle w:val="ListParagraph"/>
        <w:ind w:left="0"/>
        <w:jc w:val="center"/>
      </w:pPr>
    </w:p>
    <w:p w14:paraId="707A781D" w14:textId="77777777" w:rsidR="001929E7" w:rsidRPr="00C12A6B" w:rsidRDefault="001929E7" w:rsidP="001929E7">
      <w:pPr>
        <w:pStyle w:val="ListParagraph"/>
        <w:ind w:left="0"/>
        <w:jc w:val="center"/>
      </w:pPr>
      <w:r w:rsidRPr="00C12A6B">
        <w:rPr>
          <w:noProof/>
        </w:rPr>
        <w:drawing>
          <wp:inline distT="0" distB="0" distL="0" distR="0" wp14:anchorId="26452B34" wp14:editId="46972562">
            <wp:extent cx="2880360" cy="1755648"/>
            <wp:effectExtent l="0" t="0" r="15240" b="16510"/>
            <wp:docPr id="32" name="Chart 32">
              <a:extLst xmlns:a="http://schemas.openxmlformats.org/drawingml/2006/main">
                <a:ext uri="{FF2B5EF4-FFF2-40B4-BE49-F238E27FC236}">
                  <a16:creationId xmlns:a16="http://schemas.microsoft.com/office/drawing/2014/main" id="{68B917D5-C5DC-432F-884D-F85D9AB74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12A6B">
        <w:rPr>
          <w:noProof/>
        </w:rPr>
        <w:t xml:space="preserve"> </w:t>
      </w:r>
      <w:r w:rsidRPr="00C12A6B">
        <w:rPr>
          <w:noProof/>
        </w:rPr>
        <w:drawing>
          <wp:inline distT="0" distB="0" distL="0" distR="0" wp14:anchorId="2F8202FC" wp14:editId="29B943FB">
            <wp:extent cx="2880360" cy="1755648"/>
            <wp:effectExtent l="0" t="0" r="15240" b="16510"/>
            <wp:docPr id="33" name="Chart 33">
              <a:extLst xmlns:a="http://schemas.openxmlformats.org/drawingml/2006/main">
                <a:ext uri="{FF2B5EF4-FFF2-40B4-BE49-F238E27FC236}">
                  <a16:creationId xmlns:a16="http://schemas.microsoft.com/office/drawing/2014/main" id="{CFB46B79-4675-4E71-A9CF-511382EC65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5EE713" w14:textId="77777777" w:rsidR="001929E7" w:rsidRPr="00C12A6B" w:rsidRDefault="001929E7" w:rsidP="001929E7">
      <w:pPr>
        <w:pStyle w:val="ListParagraph"/>
        <w:numPr>
          <w:ilvl w:val="0"/>
          <w:numId w:val="20"/>
        </w:numPr>
        <w:jc w:val="center"/>
      </w:pPr>
      <w:r w:rsidRPr="00C12A6B">
        <w:t xml:space="preserve">                                                                                (b)</w:t>
      </w:r>
    </w:p>
    <w:p w14:paraId="44D3852A" w14:textId="15EA70A0" w:rsidR="001929E7" w:rsidRPr="00C12A6B" w:rsidRDefault="001929E7" w:rsidP="001929E7">
      <w:pPr>
        <w:pStyle w:val="ListParagraph"/>
        <w:ind w:left="0"/>
        <w:jc w:val="center"/>
      </w:pPr>
      <w:bookmarkStart w:id="3" w:name="_Ref118733308"/>
      <w:r w:rsidRPr="00C12A6B">
        <w:t xml:space="preserve">Figure </w:t>
      </w:r>
      <w:bookmarkEnd w:id="3"/>
      <w:r w:rsidR="003B4D11" w:rsidRPr="00C12A6B">
        <w:t>3</w:t>
      </w:r>
      <w:r w:rsidRPr="00C12A6B">
        <w:rPr>
          <w:noProof/>
        </w:rPr>
        <w:t xml:space="preserve"> </w:t>
      </w:r>
      <w:r w:rsidRPr="00C12A6B">
        <w:t>Distribution frequency plot for the zone-based dataset: (a) metal loss; and (b) defect length</w:t>
      </w:r>
    </w:p>
    <w:p w14:paraId="083684B7" w14:textId="77777777" w:rsidR="004B29F4" w:rsidRPr="00C12A6B" w:rsidRDefault="004B29F4" w:rsidP="004B29F4">
      <w:pPr>
        <w:pStyle w:val="BodyText"/>
        <w:spacing w:line="276" w:lineRule="auto"/>
        <w:ind w:right="115" w:firstLine="720"/>
      </w:pPr>
    </w:p>
    <w:p w14:paraId="05A84D84" w14:textId="65C08E29" w:rsidR="004B29F4" w:rsidRPr="00C12A6B" w:rsidRDefault="004B29F4" w:rsidP="00416D9D">
      <w:pPr>
        <w:pStyle w:val="BodyText"/>
        <w:spacing w:line="276" w:lineRule="auto"/>
        <w:ind w:right="115" w:firstLine="720"/>
        <w:jc w:val="both"/>
      </w:pPr>
      <w:r w:rsidRPr="00C12A6B">
        <w:t xml:space="preserve">The zone-based datasets were used to establish BNN models for the prediction of metal loss and defect length. The dataset was divided into the training set (80%) and test set (20%) for cross-validation. In this study, the inputs included the soil parameters (Eh, resistivity, pH, concentration, soil moisture, and soil type), age of pipe segment </w:t>
      </w:r>
      <w:r w:rsidR="006A1299">
        <w:t>(</w:t>
      </w:r>
      <w:r w:rsidRPr="00C12A6B">
        <w:t>after initial installation or replacement</w:t>
      </w:r>
      <w:r w:rsidR="006A1299">
        <w:t>)</w:t>
      </w:r>
      <w:r w:rsidRPr="00C12A6B">
        <w:t xml:space="preserve">, elevation, and wall thickness. BNN models were developed for </w:t>
      </w:r>
      <w:r w:rsidR="006A1299">
        <w:t>metal loss and defect length separately</w:t>
      </w:r>
      <w:r w:rsidRPr="00C12A6B">
        <w:t>, and the coefficients of determination (R</w:t>
      </w:r>
      <w:r w:rsidRPr="00C12A6B">
        <w:rPr>
          <w:vertAlign w:val="superscript"/>
        </w:rPr>
        <w:t>2</w:t>
      </w:r>
      <w:r w:rsidRPr="00C12A6B">
        <w:t xml:space="preserve">) for model accuracy (based on test set) were summarized in Table 1. </w:t>
      </w:r>
    </w:p>
    <w:p w14:paraId="373CA92F" w14:textId="0D3D938A" w:rsidR="003B4D11" w:rsidRPr="00C12A6B" w:rsidRDefault="004B29F4" w:rsidP="004B29F4">
      <w:pPr>
        <w:pStyle w:val="BodyText"/>
        <w:spacing w:line="276" w:lineRule="auto"/>
        <w:ind w:right="122"/>
        <w:jc w:val="center"/>
        <w:rPr>
          <w:b/>
          <w:i/>
        </w:rPr>
      </w:pPr>
      <w:bookmarkStart w:id="4" w:name="_Ref119335280"/>
      <w:r w:rsidRPr="00C12A6B">
        <w:rPr>
          <w:iCs/>
        </w:rPr>
        <w:t xml:space="preserve">Table </w:t>
      </w:r>
      <w:bookmarkEnd w:id="4"/>
      <w:r w:rsidRPr="00C12A6B">
        <w:rPr>
          <w:iCs/>
        </w:rPr>
        <w:t>1 Accuracy of BNN models for prediction of pipe defects (zone-based dataset)</w:t>
      </w:r>
    </w:p>
    <w:tbl>
      <w:tblPr>
        <w:tblW w:w="8497" w:type="dxa"/>
        <w:jc w:val="center"/>
        <w:tblCellMar>
          <w:left w:w="0" w:type="dxa"/>
          <w:right w:w="0" w:type="dxa"/>
        </w:tblCellMar>
        <w:tblLook w:val="0600" w:firstRow="0" w:lastRow="0" w:firstColumn="0" w:lastColumn="0" w:noHBand="1" w:noVBand="1"/>
      </w:tblPr>
      <w:tblGrid>
        <w:gridCol w:w="1615"/>
        <w:gridCol w:w="2525"/>
        <w:gridCol w:w="1832"/>
        <w:gridCol w:w="955"/>
        <w:gridCol w:w="1570"/>
      </w:tblGrid>
      <w:tr w:rsidR="003B4D11" w:rsidRPr="00C12A6B" w14:paraId="13C523AD" w14:textId="77777777" w:rsidTr="003B4D11">
        <w:trPr>
          <w:trHeight w:val="288"/>
          <w:jc w:val="center"/>
        </w:trPr>
        <w:tc>
          <w:tcPr>
            <w:tcW w:w="1615" w:type="dxa"/>
            <w:tcBorders>
              <w:top w:val="single" w:sz="4" w:space="0" w:color="auto"/>
              <w:left w:val="single" w:sz="4" w:space="0" w:color="auto"/>
              <w:bottom w:val="single" w:sz="4" w:space="0" w:color="000000"/>
              <w:right w:val="single" w:sz="4" w:space="0" w:color="000000"/>
            </w:tcBorders>
          </w:tcPr>
          <w:p w14:paraId="0A333B81" w14:textId="77777777" w:rsidR="003B4D11" w:rsidRPr="00C12A6B" w:rsidRDefault="003B4D11" w:rsidP="00174D9E">
            <w:pPr>
              <w:pStyle w:val="BodyText"/>
              <w:spacing w:line="257" w:lineRule="auto"/>
              <w:ind w:right="115"/>
              <w:rPr>
                <w:b/>
                <w:bCs/>
              </w:rPr>
            </w:pPr>
            <w:r w:rsidRPr="00C12A6B">
              <w:rPr>
                <w:b/>
                <w:bCs/>
              </w:rPr>
              <w:t>Dataset</w:t>
            </w:r>
          </w:p>
        </w:tc>
        <w:tc>
          <w:tcPr>
            <w:tcW w:w="2525" w:type="dxa"/>
            <w:tcBorders>
              <w:top w:val="single" w:sz="4" w:space="0" w:color="auto"/>
              <w:left w:val="single" w:sz="4" w:space="0" w:color="000000"/>
              <w:bottom w:val="single" w:sz="4" w:space="0" w:color="000000"/>
              <w:right w:val="single" w:sz="4" w:space="0" w:color="000000"/>
            </w:tcBorders>
          </w:tcPr>
          <w:p w14:paraId="6A7E7E3B" w14:textId="77777777" w:rsidR="003B4D11" w:rsidRPr="00C12A6B" w:rsidRDefault="003B4D11" w:rsidP="00174D9E">
            <w:pPr>
              <w:pStyle w:val="BodyText"/>
              <w:spacing w:line="257" w:lineRule="auto"/>
              <w:ind w:right="115"/>
              <w:rPr>
                <w:b/>
                <w:bCs/>
              </w:rPr>
            </w:pPr>
            <w:r w:rsidRPr="00C12A6B">
              <w:rPr>
                <w:b/>
                <w:bCs/>
              </w:rPr>
              <w:t>Soil Property Input</w:t>
            </w:r>
          </w:p>
        </w:tc>
        <w:tc>
          <w:tcPr>
            <w:tcW w:w="183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1BD8A62" w14:textId="77777777" w:rsidR="003B4D11" w:rsidRPr="00C12A6B" w:rsidRDefault="003B4D11" w:rsidP="00174D9E">
            <w:pPr>
              <w:pStyle w:val="BodyText"/>
              <w:spacing w:line="257" w:lineRule="auto"/>
              <w:ind w:right="115"/>
              <w:rPr>
                <w:b/>
                <w:bCs/>
              </w:rPr>
            </w:pPr>
            <w:r w:rsidRPr="00C12A6B">
              <w:rPr>
                <w:b/>
                <w:bCs/>
              </w:rPr>
              <w:t>Defect Type</w:t>
            </w:r>
          </w:p>
        </w:tc>
        <w:tc>
          <w:tcPr>
            <w:tcW w:w="95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F728920" w14:textId="77777777" w:rsidR="003B4D11" w:rsidRPr="00C12A6B" w:rsidRDefault="003B4D11" w:rsidP="00174D9E">
            <w:pPr>
              <w:pStyle w:val="BodyText"/>
              <w:spacing w:line="257" w:lineRule="auto"/>
              <w:ind w:right="115"/>
              <w:rPr>
                <w:b/>
                <w:bCs/>
              </w:rPr>
            </w:pPr>
            <w:r w:rsidRPr="00C12A6B">
              <w:rPr>
                <w:b/>
                <w:bCs/>
              </w:rPr>
              <w:t>BNN</w:t>
            </w:r>
          </w:p>
        </w:tc>
        <w:tc>
          <w:tcPr>
            <w:tcW w:w="1570"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14:paraId="58035AF4" w14:textId="77777777" w:rsidR="003B4D11" w:rsidRPr="00C12A6B" w:rsidRDefault="003B4D11" w:rsidP="00174D9E">
            <w:pPr>
              <w:pStyle w:val="BodyText"/>
              <w:spacing w:line="257" w:lineRule="auto"/>
              <w:ind w:right="115"/>
              <w:rPr>
                <w:b/>
                <w:bCs/>
              </w:rPr>
            </w:pPr>
            <w:r w:rsidRPr="00C12A6B">
              <w:rPr>
                <w:b/>
                <w:bCs/>
              </w:rPr>
              <w:t>Dataset Size</w:t>
            </w:r>
          </w:p>
        </w:tc>
      </w:tr>
      <w:tr w:rsidR="003B4D11" w:rsidRPr="00C12A6B" w14:paraId="4E6E0C50" w14:textId="77777777" w:rsidTr="003B4D11">
        <w:trPr>
          <w:trHeight w:val="288"/>
          <w:jc w:val="center"/>
        </w:trPr>
        <w:tc>
          <w:tcPr>
            <w:tcW w:w="1615" w:type="dxa"/>
            <w:vMerge w:val="restart"/>
            <w:tcBorders>
              <w:top w:val="single" w:sz="4" w:space="0" w:color="auto"/>
              <w:left w:val="single" w:sz="4" w:space="0" w:color="auto"/>
              <w:right w:val="single" w:sz="4" w:space="0" w:color="auto"/>
            </w:tcBorders>
          </w:tcPr>
          <w:p w14:paraId="1CD3D936" w14:textId="77777777" w:rsidR="003B4D11" w:rsidRPr="00C12A6B" w:rsidRDefault="003B4D11" w:rsidP="00174D9E">
            <w:pPr>
              <w:pStyle w:val="BodyText"/>
              <w:spacing w:line="257" w:lineRule="auto"/>
              <w:ind w:right="115"/>
            </w:pPr>
            <w:r w:rsidRPr="00C12A6B">
              <w:t>Zone-Based Dataset</w:t>
            </w:r>
          </w:p>
        </w:tc>
        <w:tc>
          <w:tcPr>
            <w:tcW w:w="2525" w:type="dxa"/>
            <w:vMerge w:val="restart"/>
            <w:tcBorders>
              <w:top w:val="single" w:sz="4" w:space="0" w:color="auto"/>
              <w:left w:val="single" w:sz="4" w:space="0" w:color="auto"/>
              <w:bottom w:val="single" w:sz="4" w:space="0" w:color="auto"/>
              <w:right w:val="single" w:sz="4" w:space="0" w:color="auto"/>
            </w:tcBorders>
            <w:shd w:val="clear" w:color="auto" w:fill="auto"/>
          </w:tcPr>
          <w:p w14:paraId="06409B14" w14:textId="77777777" w:rsidR="003B4D11" w:rsidRPr="00C12A6B" w:rsidRDefault="003B4D11" w:rsidP="00174D9E">
            <w:pPr>
              <w:pStyle w:val="BodyText"/>
              <w:spacing w:line="257" w:lineRule="auto"/>
              <w:ind w:right="115"/>
            </w:pPr>
            <w:r w:rsidRPr="00C12A6B">
              <w:t>Original</w:t>
            </w:r>
          </w:p>
        </w:tc>
        <w:tc>
          <w:tcPr>
            <w:tcW w:w="1832"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tcPr>
          <w:p w14:paraId="7789F30D" w14:textId="77777777" w:rsidR="003B4D11" w:rsidRPr="00C12A6B" w:rsidRDefault="003B4D11" w:rsidP="00174D9E">
            <w:pPr>
              <w:pStyle w:val="BodyText"/>
              <w:spacing w:line="257" w:lineRule="auto"/>
              <w:ind w:right="115"/>
            </w:pPr>
            <w:r w:rsidRPr="00C12A6B">
              <w:t>Metal Loss</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023E410C" w14:textId="77777777" w:rsidR="003B4D11" w:rsidRPr="00C12A6B" w:rsidRDefault="003B4D11" w:rsidP="00174D9E">
            <w:pPr>
              <w:pStyle w:val="BodyText"/>
              <w:spacing w:line="257" w:lineRule="auto"/>
              <w:ind w:right="115"/>
            </w:pPr>
            <w:r w:rsidRPr="00C12A6B">
              <w:t>0.64</w:t>
            </w:r>
          </w:p>
        </w:tc>
        <w:tc>
          <w:tcPr>
            <w:tcW w:w="157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tcPr>
          <w:p w14:paraId="29521EA3" w14:textId="77777777" w:rsidR="003B4D11" w:rsidRPr="00C12A6B" w:rsidRDefault="003B4D11" w:rsidP="00174D9E">
            <w:pPr>
              <w:pStyle w:val="BodyText"/>
              <w:spacing w:line="257" w:lineRule="auto"/>
              <w:ind w:right="115"/>
            </w:pPr>
            <w:r w:rsidRPr="00C12A6B">
              <w:t>380</w:t>
            </w:r>
          </w:p>
        </w:tc>
      </w:tr>
      <w:tr w:rsidR="003B4D11" w:rsidRPr="00C12A6B" w14:paraId="24F95799" w14:textId="77777777" w:rsidTr="003B4D11">
        <w:trPr>
          <w:trHeight w:val="288"/>
          <w:jc w:val="center"/>
        </w:trPr>
        <w:tc>
          <w:tcPr>
            <w:tcW w:w="1615" w:type="dxa"/>
            <w:vMerge/>
            <w:tcBorders>
              <w:left w:val="single" w:sz="4" w:space="0" w:color="auto"/>
              <w:bottom w:val="single" w:sz="4" w:space="0" w:color="auto"/>
              <w:right w:val="single" w:sz="4" w:space="0" w:color="auto"/>
            </w:tcBorders>
          </w:tcPr>
          <w:p w14:paraId="6EDB3346" w14:textId="77777777" w:rsidR="003B4D11" w:rsidRPr="00C12A6B" w:rsidRDefault="003B4D11" w:rsidP="00174D9E">
            <w:pPr>
              <w:pStyle w:val="BodyText"/>
              <w:spacing w:line="257" w:lineRule="auto"/>
              <w:ind w:right="115"/>
            </w:pPr>
          </w:p>
        </w:tc>
        <w:tc>
          <w:tcPr>
            <w:tcW w:w="2525" w:type="dxa"/>
            <w:vMerge/>
            <w:tcBorders>
              <w:top w:val="single" w:sz="4" w:space="0" w:color="auto"/>
              <w:left w:val="single" w:sz="4" w:space="0" w:color="auto"/>
              <w:bottom w:val="single" w:sz="4" w:space="0" w:color="auto"/>
              <w:right w:val="single" w:sz="4" w:space="0" w:color="auto"/>
            </w:tcBorders>
            <w:shd w:val="clear" w:color="auto" w:fill="auto"/>
          </w:tcPr>
          <w:p w14:paraId="6A4AF8F1" w14:textId="77777777" w:rsidR="003B4D11" w:rsidRPr="00C12A6B" w:rsidRDefault="003B4D11" w:rsidP="00174D9E">
            <w:pPr>
              <w:pStyle w:val="BodyText"/>
              <w:spacing w:line="257" w:lineRule="auto"/>
              <w:ind w:right="115"/>
            </w:pPr>
          </w:p>
        </w:tc>
        <w:tc>
          <w:tcPr>
            <w:tcW w:w="1832"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tcPr>
          <w:p w14:paraId="593D20C6" w14:textId="77777777" w:rsidR="003B4D11" w:rsidRPr="00C12A6B" w:rsidRDefault="003B4D11" w:rsidP="00174D9E">
            <w:pPr>
              <w:pStyle w:val="BodyText"/>
              <w:spacing w:line="257" w:lineRule="auto"/>
              <w:ind w:right="115"/>
            </w:pPr>
            <w:r w:rsidRPr="00C12A6B">
              <w:t>Defect Length</w:t>
            </w:r>
          </w:p>
        </w:tc>
        <w:tc>
          <w:tcPr>
            <w:tcW w:w="95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tcPr>
          <w:p w14:paraId="191F2300" w14:textId="77777777" w:rsidR="003B4D11" w:rsidRPr="00C12A6B" w:rsidRDefault="003B4D11" w:rsidP="00174D9E">
            <w:pPr>
              <w:pStyle w:val="BodyText"/>
              <w:spacing w:line="257" w:lineRule="auto"/>
              <w:ind w:right="115"/>
            </w:pPr>
            <w:r w:rsidRPr="00C12A6B">
              <w:t>0.94</w:t>
            </w:r>
          </w:p>
        </w:tc>
        <w:tc>
          <w:tcPr>
            <w:tcW w:w="1570"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bottom w:w="0" w:type="dxa"/>
              <w:right w:w="15" w:type="dxa"/>
            </w:tcMar>
          </w:tcPr>
          <w:p w14:paraId="5A8E6D06" w14:textId="77777777" w:rsidR="003B4D11" w:rsidRPr="00C12A6B" w:rsidRDefault="003B4D11" w:rsidP="00174D9E">
            <w:pPr>
              <w:pStyle w:val="BodyText"/>
              <w:spacing w:line="257" w:lineRule="auto"/>
              <w:ind w:right="115"/>
            </w:pPr>
            <w:r w:rsidRPr="00C12A6B">
              <w:t>326</w:t>
            </w:r>
          </w:p>
        </w:tc>
      </w:tr>
    </w:tbl>
    <w:p w14:paraId="7783C625" w14:textId="07723308" w:rsidR="003B4D11" w:rsidRPr="00C12A6B" w:rsidRDefault="003B4D11" w:rsidP="00B76FB6">
      <w:pPr>
        <w:pStyle w:val="BodyText"/>
        <w:spacing w:line="276" w:lineRule="auto"/>
        <w:ind w:right="122"/>
      </w:pPr>
    </w:p>
    <w:p w14:paraId="3C25A50F" w14:textId="34AAD85E" w:rsidR="004B29F4" w:rsidRPr="00C12A6B" w:rsidRDefault="004B29F4" w:rsidP="00416D9D">
      <w:pPr>
        <w:pStyle w:val="BodyText"/>
        <w:spacing w:line="276" w:lineRule="auto"/>
        <w:ind w:right="115" w:firstLine="720"/>
        <w:jc w:val="both"/>
      </w:pPr>
      <w:r w:rsidRPr="00C12A6B">
        <w:t xml:space="preserve">Figure 4 shows the measured vs. predicted </w:t>
      </w:r>
      <w:r w:rsidR="006A1299">
        <w:t xml:space="preserve">corrosion </w:t>
      </w:r>
      <w:r w:rsidRPr="00C12A6B">
        <w:t xml:space="preserve">defects with 95% conference interval </w:t>
      </w:r>
      <w:r w:rsidR="006A1299">
        <w:t>with the</w:t>
      </w:r>
      <w:r w:rsidRPr="00C12A6B">
        <w:t xml:space="preserve"> BNN models developed using the zone-based dataset. The blue points represented the measured values, the orange points stand for the mean value of predicted results, and the orange range corresponded to the confidence interval which was expected to cover 95% of </w:t>
      </w:r>
      <w:r w:rsidR="006A1299">
        <w:t xml:space="preserve">predictions </w:t>
      </w:r>
      <w:r w:rsidRPr="00C12A6B">
        <w:t>from the view of statistics.</w:t>
      </w:r>
    </w:p>
    <w:p w14:paraId="7AB49F25" w14:textId="77777777" w:rsidR="00416D9D" w:rsidRPr="00C12A6B" w:rsidRDefault="00416D9D" w:rsidP="00416D9D">
      <w:pPr>
        <w:pStyle w:val="BodyText"/>
        <w:spacing w:line="276" w:lineRule="auto"/>
        <w:ind w:right="115" w:firstLine="720"/>
        <w:jc w:val="both"/>
      </w:pPr>
    </w:p>
    <w:p w14:paraId="42C255D9" w14:textId="77777777" w:rsidR="00416D9D" w:rsidRPr="00C12A6B" w:rsidRDefault="00416D9D" w:rsidP="00416D9D">
      <w:pPr>
        <w:pStyle w:val="BodyText"/>
        <w:spacing w:line="257" w:lineRule="auto"/>
        <w:ind w:right="115"/>
        <w:jc w:val="center"/>
        <w:rPr>
          <w:noProof/>
        </w:rPr>
      </w:pPr>
      <w:r w:rsidRPr="00C12A6B">
        <w:rPr>
          <w:noProof/>
          <w:lang w:eastAsia="zh-CN" w:bidi="ar-SA"/>
        </w:rPr>
        <w:drawing>
          <wp:inline distT="0" distB="0" distL="0" distR="0" wp14:anchorId="5D32CFE0" wp14:editId="015D9FA4">
            <wp:extent cx="5852160" cy="1828800"/>
            <wp:effectExtent l="0" t="0" r="15240" b="0"/>
            <wp:docPr id="58" name="Chart 58">
              <a:extLst xmlns:a="http://schemas.openxmlformats.org/drawingml/2006/main">
                <a:ext uri="{FF2B5EF4-FFF2-40B4-BE49-F238E27FC236}">
                  <a16:creationId xmlns:a16="http://schemas.microsoft.com/office/drawing/2014/main" id="{725A3FD0-D285-A80D-3E5D-5CFFFE6E5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6448F7" w14:textId="77777777" w:rsidR="00416D9D" w:rsidRPr="00C12A6B" w:rsidRDefault="00416D9D" w:rsidP="00416D9D">
      <w:pPr>
        <w:pStyle w:val="BodyText"/>
        <w:spacing w:line="257" w:lineRule="auto"/>
        <w:ind w:right="115"/>
        <w:jc w:val="center"/>
        <w:rPr>
          <w:noProof/>
        </w:rPr>
      </w:pPr>
      <w:r w:rsidRPr="00C12A6B">
        <w:rPr>
          <w:noProof/>
        </w:rPr>
        <w:t>(a)</w:t>
      </w:r>
    </w:p>
    <w:p w14:paraId="064FEB20" w14:textId="77777777" w:rsidR="00416D9D" w:rsidRPr="00C12A6B" w:rsidRDefault="00416D9D" w:rsidP="00416D9D">
      <w:pPr>
        <w:pStyle w:val="BodyText"/>
        <w:spacing w:line="257" w:lineRule="auto"/>
        <w:ind w:right="115"/>
        <w:jc w:val="center"/>
        <w:rPr>
          <w:noProof/>
        </w:rPr>
      </w:pPr>
      <w:r w:rsidRPr="00C12A6B">
        <w:rPr>
          <w:noProof/>
          <w:lang w:eastAsia="zh-CN" w:bidi="ar-SA"/>
        </w:rPr>
        <w:drawing>
          <wp:inline distT="0" distB="0" distL="0" distR="0" wp14:anchorId="7FC21331" wp14:editId="53673CFB">
            <wp:extent cx="5852160" cy="1828800"/>
            <wp:effectExtent l="0" t="0" r="15240" b="0"/>
            <wp:docPr id="59" name="Chart 59">
              <a:extLst xmlns:a="http://schemas.openxmlformats.org/drawingml/2006/main">
                <a:ext uri="{FF2B5EF4-FFF2-40B4-BE49-F238E27FC236}">
                  <a16:creationId xmlns:a16="http://schemas.microsoft.com/office/drawing/2014/main" id="{B70D0AC8-33B8-4BB2-9A1E-C96096CA1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FBD15D" w14:textId="77777777" w:rsidR="00416D9D" w:rsidRPr="00C12A6B" w:rsidRDefault="00416D9D" w:rsidP="00416D9D">
      <w:pPr>
        <w:pStyle w:val="BodyText"/>
        <w:spacing w:line="257" w:lineRule="auto"/>
        <w:ind w:right="115"/>
        <w:jc w:val="center"/>
        <w:rPr>
          <w:noProof/>
        </w:rPr>
      </w:pPr>
      <w:r w:rsidRPr="00C12A6B">
        <w:rPr>
          <w:noProof/>
        </w:rPr>
        <w:t>(b)</w:t>
      </w:r>
    </w:p>
    <w:p w14:paraId="519BB31A" w14:textId="6281B4B5" w:rsidR="00416D9D" w:rsidRPr="00C12A6B" w:rsidRDefault="00416D9D" w:rsidP="00416D9D">
      <w:pPr>
        <w:pStyle w:val="BodyText"/>
        <w:spacing w:line="257" w:lineRule="auto"/>
        <w:ind w:right="115"/>
        <w:jc w:val="center"/>
        <w:rPr>
          <w:noProof/>
        </w:rPr>
      </w:pPr>
      <w:bookmarkStart w:id="5" w:name="_Ref118837873"/>
      <w:r w:rsidRPr="00C12A6B">
        <w:t xml:space="preserve">Figure </w:t>
      </w:r>
      <w:bookmarkEnd w:id="5"/>
      <w:r w:rsidRPr="00C12A6B">
        <w:t xml:space="preserve">4 </w:t>
      </w:r>
      <w:r w:rsidRPr="00C12A6B">
        <w:rPr>
          <w:noProof/>
        </w:rPr>
        <w:t>Measured vs. predicted defects with 95% conference intreval by BNN models developed using the zone-based dataset: (a) metal loss; and (c) defect length</w:t>
      </w:r>
    </w:p>
    <w:p w14:paraId="431C69DC" w14:textId="77777777" w:rsidR="004B29F4" w:rsidRPr="00C12A6B" w:rsidRDefault="004B29F4" w:rsidP="00B76FB6">
      <w:pPr>
        <w:pStyle w:val="BodyText"/>
        <w:spacing w:line="276" w:lineRule="auto"/>
        <w:ind w:right="122"/>
      </w:pPr>
    </w:p>
    <w:p w14:paraId="31673320" w14:textId="77777777" w:rsidR="004B29F4" w:rsidRPr="00470CE6" w:rsidRDefault="004B29F4" w:rsidP="00470CE6">
      <w:pPr>
        <w:pStyle w:val="BodyText"/>
        <w:spacing w:line="256" w:lineRule="auto"/>
        <w:ind w:right="122"/>
        <w:jc w:val="both"/>
        <w:rPr>
          <w:i/>
          <w:iCs/>
        </w:rPr>
      </w:pPr>
      <w:r w:rsidRPr="00470CE6">
        <w:rPr>
          <w:i/>
          <w:iCs/>
        </w:rPr>
        <w:t>Shapley Additive Explanation of BNN Model</w:t>
      </w:r>
    </w:p>
    <w:p w14:paraId="5F2111DD" w14:textId="258B76C9" w:rsidR="004B29F4" w:rsidRPr="00C12A6B" w:rsidRDefault="004B29F4" w:rsidP="00416D9D">
      <w:pPr>
        <w:pStyle w:val="BodyText"/>
        <w:spacing w:line="256" w:lineRule="auto"/>
        <w:ind w:right="122"/>
        <w:jc w:val="both"/>
      </w:pPr>
      <w:r w:rsidRPr="00C12A6B">
        <w:t>Sophisticated machine learning algorithms can provide accurate predictions, but it is challenging to interpret the model. Shapley Additive Explanation (SHAP), a unified and game theoretic tool, is applied to explain the output of machine learning model and increase transparency based on the game theoretically optimal Shapley values. In game theory, the principle of SHAP value is to evaluate the contributions from each player to the game result separately, while keeping the sum of contributions being equal to the final game result. Thus, in model interpretation, SHAP is used to measure each feature’s contributions to the final prediction of model by assigning a SHAP value to each feature. A higher average SHAP value indicates a more important parameter. SHAP values interpret the process of deriving the final model output by starting from the base value that would be predicted if none of the features was known, after which SHAP values are incrementally calculated conditioned on one feature at a time. The feature’s contribution is determined by accumulating all the feature combinations. When the addition of a feature increases the output value, it has a positive SHAP value.</w:t>
      </w:r>
    </w:p>
    <w:p w14:paraId="68FC3DB2" w14:textId="77777777" w:rsidR="00416D9D" w:rsidRPr="00C12A6B" w:rsidRDefault="004B29F4" w:rsidP="00416D9D">
      <w:pPr>
        <w:pStyle w:val="BodyText"/>
        <w:spacing w:line="257" w:lineRule="auto"/>
        <w:ind w:right="115" w:firstLine="720"/>
        <w:jc w:val="both"/>
      </w:pPr>
      <w:r w:rsidRPr="00C12A6B">
        <w:t>In this study, global interpretation of derived model was conducted through calculating the SHAP values, and the positive and negative correlations between variables and prediction were illustrated by the SHAP value plots. SHAP values were calculated for the BNN models of metal loss and defect length to analyze the effects of parameters on the output. SHAP values were estimated for the BNN models developed using the zone-based dataset for the propagation of metal loss and defect length.</w:t>
      </w:r>
      <w:r w:rsidR="00416D9D" w:rsidRPr="00C12A6B">
        <w:t xml:space="preserve"> </w:t>
      </w:r>
    </w:p>
    <w:p w14:paraId="7F59162B" w14:textId="24414C04" w:rsidR="004B29F4" w:rsidRPr="00C12A6B" w:rsidRDefault="00416D9D" w:rsidP="00416D9D">
      <w:pPr>
        <w:pStyle w:val="BodyText"/>
        <w:spacing w:line="257" w:lineRule="auto"/>
        <w:ind w:right="115" w:firstLine="720"/>
        <w:jc w:val="both"/>
        <w:rPr>
          <w:rStyle w:val="fontstyle01"/>
          <w:rFonts w:ascii="Times New Roman" w:hAnsi="Times New Roman"/>
          <w:i w:val="0"/>
          <w:iCs w:val="0"/>
          <w:color w:val="auto"/>
          <w:sz w:val="24"/>
          <w:szCs w:val="24"/>
        </w:rPr>
      </w:pPr>
      <w:r w:rsidRPr="00C12A6B">
        <w:t>Figure 5</w:t>
      </w:r>
      <w:r w:rsidR="004B29F4" w:rsidRPr="00C12A6B">
        <w:t xml:space="preserve"> shows the </w:t>
      </w:r>
      <w:r w:rsidR="004B29F4" w:rsidRPr="00C12A6B">
        <w:rPr>
          <w:noProof/>
        </w:rPr>
        <w:t>variable importance</w:t>
      </w:r>
      <w:r w:rsidR="004B29F4" w:rsidRPr="00C12A6B">
        <w:t xml:space="preserve"> plot</w:t>
      </w:r>
      <w:r w:rsidRPr="00C12A6B">
        <w:t>s</w:t>
      </w:r>
      <w:r w:rsidR="004B29F4" w:rsidRPr="00C12A6B">
        <w:t xml:space="preserve"> of </w:t>
      </w:r>
      <w:r w:rsidRPr="00C12A6B">
        <w:t>SHAP values</w:t>
      </w:r>
      <w:r w:rsidR="004B29F4" w:rsidRPr="00C12A6B">
        <w:t>.</w:t>
      </w:r>
      <w:r w:rsidR="004B29F4" w:rsidRPr="00C12A6B">
        <w:rPr>
          <w:color w:val="FF0000"/>
        </w:rPr>
        <w:t xml:space="preserve"> </w:t>
      </w:r>
      <w:r w:rsidR="004B29F4" w:rsidRPr="00C12A6B">
        <w:t xml:space="preserve">The descending order of parameters indicates the rank of variable importance on the output from high to low, and the color of the points indicates the magnitude of the feature for each observation with blue standing for lower values and red standing for higher values. </w:t>
      </w:r>
      <w:r w:rsidR="00C146B3" w:rsidRPr="00C12A6B">
        <w:t xml:space="preserve">Soil moisture showed relatively higher importance on corrosion defects as compared to other influencing variables. </w:t>
      </w:r>
      <w:r w:rsidR="004B29F4" w:rsidRPr="00C12A6B">
        <w:t>It was suggested that soil moisture had positive effects</w:t>
      </w:r>
      <w:r w:rsidR="00C146B3" w:rsidRPr="00C12A6B">
        <w:t xml:space="preserve"> on metal loss and defect length in general</w:t>
      </w:r>
      <w:r w:rsidR="004B29F4" w:rsidRPr="00C12A6B">
        <w:t xml:space="preserve">. </w:t>
      </w:r>
    </w:p>
    <w:p w14:paraId="17B469AF" w14:textId="77777777" w:rsidR="004B29F4" w:rsidRPr="00C12A6B" w:rsidRDefault="004B29F4" w:rsidP="004B29F4">
      <w:pPr>
        <w:pStyle w:val="BodyText"/>
        <w:spacing w:line="257" w:lineRule="auto"/>
        <w:ind w:right="115"/>
      </w:pPr>
    </w:p>
    <w:p w14:paraId="7F470E00" w14:textId="77777777" w:rsidR="004B29F4" w:rsidRPr="00C12A6B" w:rsidRDefault="004B29F4" w:rsidP="004B29F4">
      <w:pPr>
        <w:pStyle w:val="BodyText"/>
        <w:spacing w:line="257" w:lineRule="auto"/>
      </w:pPr>
      <w:r w:rsidRPr="00C12A6B">
        <w:rPr>
          <w:noProof/>
          <w:lang w:eastAsia="zh-CN" w:bidi="ar-SA"/>
        </w:rPr>
        <w:drawing>
          <wp:inline distT="0" distB="0" distL="0" distR="0" wp14:anchorId="2348D2E8" wp14:editId="3BCFD863">
            <wp:extent cx="2880360" cy="2412418"/>
            <wp:effectExtent l="19050" t="19050" r="15240" b="26035"/>
            <wp:docPr id="254" name="Picture 25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descr="Chart&#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0360" cy="2412418"/>
                    </a:xfrm>
                    <a:prstGeom prst="rect">
                      <a:avLst/>
                    </a:prstGeom>
                    <a:ln>
                      <a:solidFill>
                        <a:schemeClr val="bg1">
                          <a:lumMod val="85000"/>
                        </a:schemeClr>
                      </a:solidFill>
                    </a:ln>
                  </pic:spPr>
                </pic:pic>
              </a:graphicData>
            </a:graphic>
          </wp:inline>
        </w:drawing>
      </w:r>
      <w:r w:rsidRPr="00C12A6B">
        <w:rPr>
          <w:noProof/>
          <w:lang w:eastAsia="zh-CN" w:bidi="ar-SA"/>
        </w:rPr>
        <w:drawing>
          <wp:inline distT="0" distB="0" distL="0" distR="0" wp14:anchorId="2FAD1A18" wp14:editId="1ECED32D">
            <wp:extent cx="2880360" cy="2412418"/>
            <wp:effectExtent l="19050" t="19050" r="15240" b="26035"/>
            <wp:docPr id="55" name="Picture 5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Chart, scatter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80360" cy="2412418"/>
                    </a:xfrm>
                    <a:prstGeom prst="rect">
                      <a:avLst/>
                    </a:prstGeom>
                    <a:ln>
                      <a:solidFill>
                        <a:schemeClr val="bg1">
                          <a:lumMod val="85000"/>
                        </a:schemeClr>
                      </a:solidFill>
                    </a:ln>
                  </pic:spPr>
                </pic:pic>
              </a:graphicData>
            </a:graphic>
          </wp:inline>
        </w:drawing>
      </w:r>
    </w:p>
    <w:p w14:paraId="63F11560" w14:textId="77777777" w:rsidR="004B29F4" w:rsidRPr="00C12A6B" w:rsidRDefault="004B29F4" w:rsidP="004B29F4">
      <w:pPr>
        <w:pStyle w:val="BodyText"/>
        <w:spacing w:line="257" w:lineRule="auto"/>
        <w:ind w:right="115"/>
        <w:jc w:val="center"/>
      </w:pPr>
      <w:r w:rsidRPr="00C12A6B">
        <w:t>(a)                                                                            (b)</w:t>
      </w:r>
    </w:p>
    <w:p w14:paraId="32CDFBFC" w14:textId="0BD83A65" w:rsidR="004B29F4" w:rsidRPr="00C12A6B" w:rsidRDefault="004B29F4" w:rsidP="004B29F4">
      <w:pPr>
        <w:pStyle w:val="BodyText"/>
        <w:spacing w:line="276" w:lineRule="auto"/>
        <w:ind w:right="115"/>
        <w:jc w:val="center"/>
        <w:rPr>
          <w:rFonts w:eastAsia="Segoe UI Emoji"/>
          <w:noProof/>
        </w:rPr>
      </w:pPr>
      <w:bookmarkStart w:id="6" w:name="_Ref106133183"/>
      <w:r w:rsidRPr="00C12A6B">
        <w:t xml:space="preserve">Figure </w:t>
      </w:r>
      <w:bookmarkEnd w:id="6"/>
      <w:r w:rsidR="00436FE4" w:rsidRPr="00C12A6B">
        <w:t>5</w:t>
      </w:r>
      <w:r w:rsidRPr="00C12A6B">
        <w:rPr>
          <w:noProof/>
        </w:rPr>
        <w:t xml:space="preserve"> Variable importance plot of BNN models using the zone-based dataset</w:t>
      </w:r>
      <w:r w:rsidRPr="00C12A6B">
        <w:rPr>
          <w:rFonts w:eastAsia="Segoe UI Emoji"/>
          <w:noProof/>
        </w:rPr>
        <w:t>: (a) metal loss; and (</w:t>
      </w:r>
      <w:r w:rsidR="007C359B">
        <w:rPr>
          <w:rFonts w:eastAsia="Segoe UI Emoji"/>
          <w:noProof/>
        </w:rPr>
        <w:t>b</w:t>
      </w:r>
      <w:r w:rsidRPr="00C12A6B">
        <w:rPr>
          <w:rFonts w:eastAsia="Segoe UI Emoji"/>
          <w:noProof/>
        </w:rPr>
        <w:t>) defect length</w:t>
      </w:r>
    </w:p>
    <w:p w14:paraId="1A13FDE6" w14:textId="77777777" w:rsidR="004B29F4" w:rsidRPr="00C12A6B" w:rsidRDefault="004B29F4" w:rsidP="00B76FB6">
      <w:pPr>
        <w:pStyle w:val="BodyText"/>
        <w:spacing w:line="276" w:lineRule="auto"/>
        <w:ind w:right="122"/>
      </w:pPr>
    </w:p>
    <w:p w14:paraId="579DC1B7" w14:textId="28225A0B" w:rsidR="00575CFD" w:rsidRPr="00C12A6B" w:rsidRDefault="00575CFD" w:rsidP="00B76FB6">
      <w:pPr>
        <w:pStyle w:val="BodyText"/>
        <w:spacing w:line="276" w:lineRule="auto"/>
        <w:ind w:right="122"/>
        <w:rPr>
          <w:b/>
          <w:i/>
        </w:rPr>
      </w:pPr>
      <w:r w:rsidRPr="00C12A6B">
        <w:rPr>
          <w:b/>
          <w:i/>
        </w:rPr>
        <w:t xml:space="preserve">Predicting Defect Growth using </w:t>
      </w:r>
      <w:r w:rsidR="00B76FB6" w:rsidRPr="00C12A6B">
        <w:rPr>
          <w:b/>
          <w:i/>
        </w:rPr>
        <w:t>Probabilistic Power Law Model</w:t>
      </w:r>
    </w:p>
    <w:p w14:paraId="225AF33D" w14:textId="3B157E1A" w:rsidR="0054088C" w:rsidRPr="00C12A6B" w:rsidRDefault="0054088C" w:rsidP="0054088C">
      <w:pPr>
        <w:rPr>
          <w:rFonts w:ascii="Times New Roman" w:hAnsi="Times New Roman" w:cs="Times New Roman"/>
          <w:sz w:val="24"/>
          <w:szCs w:val="24"/>
        </w:rPr>
      </w:pPr>
      <w:r w:rsidRPr="00C12A6B">
        <w:rPr>
          <w:rFonts w:ascii="Times New Roman" w:hAnsi="Times New Roman" w:cs="Times New Roman"/>
          <w:sz w:val="24"/>
          <w:szCs w:val="24"/>
        </w:rPr>
        <w:t xml:space="preserve">As mentioned in the previous report, a power-law function of time model formation is adopted for corrosion growth as shown </w:t>
      </w:r>
      <w:r w:rsidR="006559A4">
        <w:rPr>
          <w:rFonts w:ascii="Times New Roman" w:hAnsi="Times New Roman" w:cs="Times New Roman"/>
          <w:sz w:val="24"/>
          <w:szCs w:val="24"/>
        </w:rPr>
        <w:t xml:space="preserve">in Eq. 1 </w:t>
      </w:r>
      <w:r w:rsidRPr="00C12A6B">
        <w:rPr>
          <w:rFonts w:ascii="Times New Roman" w:hAnsi="Times New Roman" w:cs="Times New Roman"/>
          <w:sz w:val="24"/>
          <w:szCs w:val="24"/>
        </w:rPr>
        <w:t>below.</w:t>
      </w:r>
    </w:p>
    <w:tbl>
      <w:tblPr>
        <w:tblStyle w:val="TableGrid0"/>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4"/>
        <w:gridCol w:w="616"/>
      </w:tblGrid>
      <w:tr w:rsidR="0054088C" w:rsidRPr="00C12A6B" w14:paraId="580B8348" w14:textId="77777777" w:rsidTr="00174D9E">
        <w:tc>
          <w:tcPr>
            <w:tcW w:w="8849" w:type="dxa"/>
            <w:vAlign w:val="center"/>
          </w:tcPr>
          <w:bookmarkStart w:id="7" w:name="_Hlk123714278"/>
          <w:p w14:paraId="16322741" w14:textId="77777777" w:rsidR="0054088C" w:rsidRPr="00C12A6B" w:rsidRDefault="00023AD1" w:rsidP="00174D9E">
            <w:pPr>
              <w:pStyle w:val="Content"/>
              <w:ind w:firstLine="0"/>
              <w:jc w:val="center"/>
              <w:rPr>
                <w:rFonts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m</m:t>
                    </m:r>
                  </m:sub>
                </m:sSub>
                <m:d>
                  <m:dPr>
                    <m:ctrlPr>
                      <w:rPr>
                        <w:rFonts w:ascii="Cambria Math" w:hAnsi="Cambria Math" w:cs="Times New Roman"/>
                        <w:i/>
                        <w:sz w:val="24"/>
                      </w:rPr>
                    </m:ctrlPr>
                  </m:dPr>
                  <m:e>
                    <m:r>
                      <w:rPr>
                        <w:rFonts w:ascii="Cambria Math"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m</m:t>
                        </m:r>
                      </m:sub>
                    </m:sSub>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1,m</m:t>
                    </m:r>
                  </m:sub>
                </m:sSub>
                <m:r>
                  <w:rPr>
                    <w:rFonts w:ascii="Cambria Math" w:hAnsi="Cambria Math" w:cs="Times New Roman"/>
                    <w:sz w:val="24"/>
                  </w:rPr>
                  <m:t>∙</m:t>
                </m:r>
                <m:sSup>
                  <m:sSupPr>
                    <m:ctrlPr>
                      <w:rPr>
                        <w:rFonts w:ascii="Cambria Math" w:hAnsi="Cambria Math" w:cs="Times New Roman"/>
                        <w:i/>
                        <w:sz w:val="24"/>
                      </w:rPr>
                    </m:ctrlPr>
                  </m:sSupPr>
                  <m:e>
                    <m:d>
                      <m:dPr>
                        <m:ctrlPr>
                          <w:rPr>
                            <w:rFonts w:ascii="Cambria Math" w:hAnsi="Cambria Math" w:cs="Times New Roman"/>
                            <w:i/>
                            <w:sz w:val="24"/>
                          </w:rPr>
                        </m:ctrlPr>
                      </m:dPr>
                      <m:e>
                        <m:r>
                          <w:rPr>
                            <w:rFonts w:ascii="Cambria Math"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0,m</m:t>
                            </m:r>
                          </m:sub>
                        </m:sSub>
                      </m:e>
                    </m:d>
                  </m:e>
                  <m:sup>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2,m</m:t>
                        </m:r>
                      </m:sub>
                    </m:sSub>
                  </m:sup>
                </m:sSup>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σ</m:t>
                    </m:r>
                  </m:e>
                  <m:sub>
                    <m:r>
                      <w:rPr>
                        <w:rFonts w:ascii="Cambria Math" w:hAnsi="Cambria Math" w:cs="Times New Roman"/>
                        <w:sz w:val="24"/>
                      </w:rPr>
                      <m:t>m</m:t>
                    </m:r>
                  </m:sub>
                </m:sSub>
                <m:sSub>
                  <m:sSubPr>
                    <m:ctrlPr>
                      <w:rPr>
                        <w:rFonts w:ascii="Cambria Math" w:hAnsi="Cambria Math" w:cs="Times New Roman"/>
                        <w:i/>
                        <w:sz w:val="24"/>
                      </w:rPr>
                    </m:ctrlPr>
                  </m:sSubPr>
                  <m:e>
                    <m:r>
                      <w:rPr>
                        <w:rFonts w:ascii="Cambria Math" w:hAnsi="Cambria Math" w:cs="Times New Roman"/>
                        <w:sz w:val="24"/>
                      </w:rPr>
                      <m:t>ε</m:t>
                    </m:r>
                  </m:e>
                  <m:sub>
                    <m:r>
                      <w:rPr>
                        <w:rFonts w:ascii="Cambria Math" w:hAnsi="Cambria Math" w:cs="Times New Roman"/>
                        <w:sz w:val="24"/>
                      </w:rPr>
                      <m:t>m</m:t>
                    </m:r>
                  </m:sub>
                </m:sSub>
              </m:oMath>
            </m:oMathPara>
          </w:p>
        </w:tc>
        <w:tc>
          <w:tcPr>
            <w:tcW w:w="511" w:type="dxa"/>
            <w:vAlign w:val="center"/>
          </w:tcPr>
          <w:p w14:paraId="1D18B604" w14:textId="77777777" w:rsidR="0054088C" w:rsidRPr="00C12A6B" w:rsidRDefault="0054088C" w:rsidP="00174D9E">
            <w:pPr>
              <w:pStyle w:val="Content"/>
              <w:ind w:firstLine="0"/>
              <w:jc w:val="center"/>
              <w:rPr>
                <w:rFonts w:cs="Times New Roman"/>
                <w:sz w:val="24"/>
              </w:rPr>
            </w:pPr>
            <w:r w:rsidRPr="00C12A6B">
              <w:rPr>
                <w:rFonts w:cs="Times New Roman"/>
                <w:sz w:val="24"/>
              </w:rPr>
              <w:t>(1)</w:t>
            </w:r>
          </w:p>
        </w:tc>
      </w:tr>
      <w:tr w:rsidR="0054088C" w:rsidRPr="00C12A6B" w14:paraId="73FC1425" w14:textId="77777777" w:rsidTr="00174D9E">
        <w:tc>
          <w:tcPr>
            <w:tcW w:w="8849" w:type="dxa"/>
            <w:vAlign w:val="center"/>
          </w:tcPr>
          <w:p w14:paraId="4CB8341A" w14:textId="77777777" w:rsidR="0054088C" w:rsidRPr="00C12A6B" w:rsidRDefault="00023AD1" w:rsidP="00174D9E">
            <w:pPr>
              <w:pStyle w:val="Content"/>
              <w:jc w:val="center"/>
              <w:rPr>
                <w:rFonts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1,m</m:t>
                    </m:r>
                  </m:sub>
                </m:sSub>
                <m:d>
                  <m:dPr>
                    <m:ctrlPr>
                      <w:rPr>
                        <w:rFonts w:ascii="Cambria Math" w:hAnsi="Cambria Math" w:cs="Times New Roman"/>
                        <w:i/>
                        <w:sz w:val="24"/>
                      </w:rPr>
                    </m:ctrlPr>
                  </m:dPr>
                  <m:e>
                    <m:sSub>
                      <m:sSubPr>
                        <m:ctrlPr>
                          <w:rPr>
                            <w:rFonts w:ascii="Cambria Math" w:hAnsi="Cambria Math" w:cs="Times New Roman"/>
                            <w:i/>
                            <w:sz w:val="24"/>
                          </w:rPr>
                        </m:ctrlPr>
                      </m:sSubPr>
                      <m:e>
                        <m:r>
                          <m:rPr>
                            <m:sty m:val="b"/>
                          </m:rP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m:t>
                    </m:r>
                    <m:r>
                      <m:rPr>
                        <m:sty m:val="b"/>
                      </m:rPr>
                      <w:rPr>
                        <w:rFonts w:ascii="Cambria Math" w:hAnsi="Cambria Math" w:cs="Times New Roman"/>
                        <w:sz w:val="24"/>
                      </w:rPr>
                      <m:t>f</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n</m:t>
                    </m:r>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1,i</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f</m:t>
                        </m:r>
                      </m:e>
                      <m:sub>
                        <m:r>
                          <w:rPr>
                            <w:rFonts w:ascii="Cambria Math" w:hAnsi="Cambria Math" w:cs="Times New Roman"/>
                            <w:sz w:val="24"/>
                          </w:rPr>
                          <m:t>i</m:t>
                        </m:r>
                      </m:sub>
                    </m:sSub>
                  </m:e>
                </m:nary>
              </m:oMath>
            </m:oMathPara>
          </w:p>
        </w:tc>
        <w:tc>
          <w:tcPr>
            <w:tcW w:w="511" w:type="dxa"/>
            <w:vAlign w:val="center"/>
          </w:tcPr>
          <w:p w14:paraId="51B3A635" w14:textId="77777777" w:rsidR="0054088C" w:rsidRPr="00C12A6B" w:rsidRDefault="0054088C" w:rsidP="00174D9E">
            <w:pPr>
              <w:pStyle w:val="Content"/>
              <w:ind w:firstLine="0"/>
              <w:jc w:val="center"/>
              <w:rPr>
                <w:rFonts w:cs="Times New Roman"/>
                <w:sz w:val="24"/>
              </w:rPr>
            </w:pPr>
            <w:r w:rsidRPr="00C12A6B">
              <w:rPr>
                <w:rFonts w:cs="Times New Roman"/>
                <w:sz w:val="24"/>
              </w:rPr>
              <w:t>(1a)</w:t>
            </w:r>
          </w:p>
        </w:tc>
      </w:tr>
      <w:bookmarkEnd w:id="7"/>
      <w:tr w:rsidR="0054088C" w:rsidRPr="00C12A6B" w14:paraId="02CFCBB1" w14:textId="77777777" w:rsidTr="00174D9E">
        <w:tc>
          <w:tcPr>
            <w:tcW w:w="8844" w:type="dxa"/>
            <w:vAlign w:val="center"/>
          </w:tcPr>
          <w:p w14:paraId="289DC7EE" w14:textId="77777777" w:rsidR="0054088C" w:rsidRPr="00C12A6B" w:rsidRDefault="00023AD1" w:rsidP="00174D9E">
            <w:pPr>
              <w:pStyle w:val="Content"/>
              <w:ind w:firstLine="0"/>
              <w:jc w:val="center"/>
              <w:rPr>
                <w:rFonts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2,m</m:t>
                    </m:r>
                  </m:sub>
                </m:sSub>
                <m:d>
                  <m:dPr>
                    <m:ctrlPr>
                      <w:rPr>
                        <w:rFonts w:ascii="Cambria Math" w:hAnsi="Cambria Math" w:cs="Times New Roman"/>
                        <w:i/>
                        <w:sz w:val="24"/>
                      </w:rPr>
                    </m:ctrlPr>
                  </m:dPr>
                  <m:e>
                    <m:sSub>
                      <m:sSubPr>
                        <m:ctrlPr>
                          <w:rPr>
                            <w:rFonts w:ascii="Cambria Math" w:hAnsi="Cambria Math" w:cs="Times New Roman"/>
                            <w:i/>
                            <w:sz w:val="24"/>
                          </w:rPr>
                        </m:ctrlPr>
                      </m:sSubPr>
                      <m:e>
                        <m:r>
                          <m:rPr>
                            <m:sty m:val="b"/>
                          </m:rPr>
                          <w:rPr>
                            <w:rFonts w:ascii="Cambria Math" w:hAnsi="Cambria Math" w:cs="Times New Roman"/>
                            <w:sz w:val="24"/>
                          </w:rPr>
                          <m:t>θ</m:t>
                        </m:r>
                      </m:e>
                      <m:sub>
                        <m:r>
                          <w:rPr>
                            <w:rFonts w:ascii="Cambria Math" w:hAnsi="Cambria Math" w:cs="Times New Roman"/>
                            <w:sz w:val="24"/>
                          </w:rPr>
                          <m:t>2</m:t>
                        </m:r>
                      </m:sub>
                    </m:sSub>
                    <m:r>
                      <w:rPr>
                        <w:rFonts w:ascii="Cambria Math" w:hAnsi="Cambria Math" w:cs="Times New Roman"/>
                        <w:sz w:val="24"/>
                      </w:rPr>
                      <m:t>,</m:t>
                    </m:r>
                    <m:r>
                      <m:rPr>
                        <m:sty m:val="b"/>
                      </m:rPr>
                      <w:rPr>
                        <w:rFonts w:ascii="Cambria Math" w:hAnsi="Cambria Math" w:cs="Times New Roman"/>
                        <w:sz w:val="24"/>
                      </w:rPr>
                      <m:t>h</m:t>
                    </m:r>
                  </m:e>
                </m:d>
                <m:r>
                  <w:rPr>
                    <w:rFonts w:ascii="Cambria Math" w:hAnsi="Cambria Math" w:cs="Times New Roman"/>
                    <w:sz w:val="24"/>
                  </w:rPr>
                  <m:t>=</m:t>
                </m:r>
                <m:f>
                  <m:fPr>
                    <m:ctrlPr>
                      <w:rPr>
                        <w:rFonts w:ascii="Cambria Math" w:hAnsi="Cambria Math" w:cs="Times New Roman"/>
                        <w:i/>
                        <w:sz w:val="24"/>
                      </w:rPr>
                    </m:ctrlPr>
                  </m:fPr>
                  <m:num>
                    <m:sSup>
                      <m:sSupPr>
                        <m:ctrlPr>
                          <w:rPr>
                            <w:rFonts w:ascii="Cambria Math" w:eastAsiaTheme="minorHAnsi" w:hAnsi="Cambria Math" w:cs="Times New Roman"/>
                            <w:i/>
                            <w:sz w:val="24"/>
                            <w:lang w:eastAsia="en-US"/>
                          </w:rPr>
                        </m:ctrlPr>
                      </m:sSupPr>
                      <m:e>
                        <m:d>
                          <m:dPr>
                            <m:ctrlPr>
                              <w:rPr>
                                <w:rFonts w:ascii="Cambria Math" w:eastAsiaTheme="minorHAnsi" w:hAnsi="Cambria Math" w:cs="Times New Roman"/>
                                <w:i/>
                                <w:sz w:val="24"/>
                                <w:lang w:eastAsia="en-US"/>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2,0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j=1</m:t>
                                </m:r>
                              </m:sub>
                              <m:sup>
                                <m:r>
                                  <w:rPr>
                                    <w:rFonts w:ascii="Cambria Math" w:hAnsi="Cambria Math" w:cs="Times New Roman"/>
                                    <w:sz w:val="24"/>
                                  </w:rPr>
                                  <m:t>m</m:t>
                                </m:r>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2,j</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j</m:t>
                                    </m:r>
                                  </m:sub>
                                </m:sSub>
                              </m:e>
                            </m:nary>
                          </m:e>
                        </m:d>
                      </m:e>
                      <m:sup>
                        <m:r>
                          <w:rPr>
                            <w:rFonts w:ascii="Cambria Math" w:hAnsi="Cambria Math" w:cs="Times New Roman"/>
                            <w:sz w:val="24"/>
                          </w:rPr>
                          <m:t>2</m:t>
                        </m:r>
                      </m:sup>
                    </m:sSup>
                  </m:num>
                  <m:den>
                    <m:r>
                      <w:rPr>
                        <w:rFonts w:ascii="Cambria Math" w:hAnsi="Cambria Math" w:cs="Times New Roman"/>
                        <w:sz w:val="24"/>
                      </w:rPr>
                      <m:t>1+</m:t>
                    </m:r>
                    <m:sSup>
                      <m:sSupPr>
                        <m:ctrlPr>
                          <w:rPr>
                            <w:rFonts w:ascii="Cambria Math" w:eastAsiaTheme="minorHAnsi" w:hAnsi="Cambria Math" w:cs="Times New Roman"/>
                            <w:i/>
                            <w:sz w:val="24"/>
                            <w:lang w:eastAsia="en-US"/>
                          </w:rPr>
                        </m:ctrlPr>
                      </m:sSupPr>
                      <m:e>
                        <m:d>
                          <m:dPr>
                            <m:ctrlPr>
                              <w:rPr>
                                <w:rFonts w:ascii="Cambria Math" w:eastAsiaTheme="minorHAnsi" w:hAnsi="Cambria Math" w:cs="Times New Roman"/>
                                <w:i/>
                                <w:sz w:val="24"/>
                                <w:lang w:eastAsia="en-US"/>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2,0</m:t>
                                </m:r>
                              </m:sub>
                            </m:sSub>
                            <m:r>
                              <w:rPr>
                                <w:rFonts w:ascii="Cambria Math" w:hAnsi="Cambria Math" w:cs="Times New Roman"/>
                                <w:sz w:val="24"/>
                              </w:rPr>
                              <m:t>+</m:t>
                            </m:r>
                            <m:nary>
                              <m:naryPr>
                                <m:chr m:val="∑"/>
                                <m:limLoc m:val="undOvr"/>
                                <m:ctrlPr>
                                  <w:rPr>
                                    <w:rFonts w:ascii="Cambria Math" w:hAnsi="Cambria Math" w:cs="Times New Roman"/>
                                    <w:i/>
                                    <w:sz w:val="24"/>
                                  </w:rPr>
                                </m:ctrlPr>
                              </m:naryPr>
                              <m:sub>
                                <m:r>
                                  <w:rPr>
                                    <w:rFonts w:ascii="Cambria Math" w:hAnsi="Cambria Math" w:cs="Times New Roman"/>
                                    <w:sz w:val="24"/>
                                  </w:rPr>
                                  <m:t>j=1</m:t>
                                </m:r>
                              </m:sub>
                              <m:sup>
                                <m:r>
                                  <w:rPr>
                                    <w:rFonts w:ascii="Cambria Math" w:hAnsi="Cambria Math" w:cs="Times New Roman"/>
                                    <w:sz w:val="24"/>
                                  </w:rPr>
                                  <m:t>m</m:t>
                                </m:r>
                              </m:sup>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2,j</m:t>
                                    </m:r>
                                  </m:sub>
                                </m:sSub>
                                <m:r>
                                  <w:rPr>
                                    <w:rFonts w:ascii="Cambria Math" w:hAnsi="Cambria Math" w:cs="Times New Roman"/>
                                    <w:sz w:val="24"/>
                                  </w:rPr>
                                  <m:t xml:space="preserve"> </m:t>
                                </m:r>
                                <m:sSub>
                                  <m:sSubPr>
                                    <m:ctrlPr>
                                      <w:rPr>
                                        <w:rFonts w:ascii="Cambria Math" w:hAnsi="Cambria Math" w:cs="Times New Roman"/>
                                        <w:i/>
                                        <w:sz w:val="24"/>
                                      </w:rPr>
                                    </m:ctrlPr>
                                  </m:sSubPr>
                                  <m:e>
                                    <m:r>
                                      <w:rPr>
                                        <w:rFonts w:ascii="Cambria Math" w:hAnsi="Cambria Math" w:cs="Times New Roman"/>
                                        <w:sz w:val="24"/>
                                      </w:rPr>
                                      <m:t>h</m:t>
                                    </m:r>
                                  </m:e>
                                  <m:sub>
                                    <m:r>
                                      <w:rPr>
                                        <w:rFonts w:ascii="Cambria Math" w:hAnsi="Cambria Math" w:cs="Times New Roman"/>
                                        <w:sz w:val="24"/>
                                      </w:rPr>
                                      <m:t>j</m:t>
                                    </m:r>
                                  </m:sub>
                                </m:sSub>
                              </m:e>
                            </m:nary>
                          </m:e>
                        </m:d>
                      </m:e>
                      <m:sup>
                        <m:r>
                          <w:rPr>
                            <w:rFonts w:ascii="Cambria Math" w:hAnsi="Cambria Math" w:cs="Times New Roman"/>
                            <w:sz w:val="24"/>
                          </w:rPr>
                          <m:t>2</m:t>
                        </m:r>
                      </m:sup>
                    </m:sSup>
                  </m:den>
                </m:f>
              </m:oMath>
            </m:oMathPara>
          </w:p>
        </w:tc>
        <w:tc>
          <w:tcPr>
            <w:tcW w:w="516" w:type="dxa"/>
            <w:vAlign w:val="center"/>
          </w:tcPr>
          <w:p w14:paraId="480BABEF" w14:textId="77777777" w:rsidR="0054088C" w:rsidRPr="00C12A6B" w:rsidRDefault="0054088C" w:rsidP="00174D9E">
            <w:pPr>
              <w:pStyle w:val="Content"/>
              <w:ind w:firstLine="0"/>
              <w:jc w:val="center"/>
              <w:rPr>
                <w:rFonts w:cs="Times New Roman"/>
                <w:sz w:val="24"/>
              </w:rPr>
            </w:pPr>
            <w:r w:rsidRPr="00C12A6B">
              <w:rPr>
                <w:rFonts w:cs="Times New Roman"/>
                <w:sz w:val="24"/>
              </w:rPr>
              <w:t>(1b)</w:t>
            </w:r>
          </w:p>
        </w:tc>
      </w:tr>
    </w:tbl>
    <w:p w14:paraId="78C5ECEF" w14:textId="731FDD9C" w:rsidR="0054088C" w:rsidRPr="00C12A6B" w:rsidRDefault="0054088C" w:rsidP="0054088C">
      <w:pPr>
        <w:rPr>
          <w:rFonts w:ascii="Times New Roman" w:hAnsi="Times New Roman" w:cs="Times New Roman"/>
          <w:sz w:val="24"/>
          <w:szCs w:val="24"/>
        </w:rPr>
      </w:pPr>
      <w:r w:rsidRPr="00C12A6B">
        <w:rPr>
          <w:rFonts w:ascii="Times New Roman" w:hAnsi="Times New Roman" w:cs="Times New Roman"/>
          <w:sz w:val="24"/>
          <w:szCs w:val="24"/>
        </w:rPr>
        <w:t xml:space="preserve">Where, </w:t>
      </w:r>
      <w:r w:rsidRPr="00C12A6B">
        <w:rPr>
          <w:rFonts w:ascii="Times New Roman" w:hAnsi="Times New Roman" w:cs="Times New Roman"/>
          <w:i/>
          <w:iCs/>
          <w:sz w:val="24"/>
          <w:szCs w:val="24"/>
        </w:rPr>
        <w:t>m</w:t>
      </w:r>
      <w:r w:rsidRPr="00C12A6B">
        <w:rPr>
          <w:rFonts w:ascii="Times New Roman" w:hAnsi="Times New Roman" w:cs="Times New Roman"/>
          <w:sz w:val="24"/>
          <w:szCs w:val="24"/>
        </w:rPr>
        <w:t xml:space="preserve"> = types of defect quantity (e.g., </w:t>
      </w:r>
      <w:r w:rsidRPr="00C12A6B">
        <w:rPr>
          <w:rFonts w:ascii="Times New Roman" w:hAnsi="Times New Roman" w:cs="Times New Roman"/>
          <w:i/>
          <w:iCs/>
          <w:sz w:val="24"/>
          <w:szCs w:val="24"/>
        </w:rPr>
        <w:t xml:space="preserve">m </w:t>
      </w:r>
      <w:r w:rsidRPr="00C12A6B">
        <w:rPr>
          <w:rFonts w:ascii="Times New Roman" w:hAnsi="Times New Roman" w:cs="Times New Roman"/>
          <w:sz w:val="24"/>
          <w:szCs w:val="24"/>
        </w:rPr>
        <w:t xml:space="preserve">= </w:t>
      </w:r>
      <w:r w:rsidRPr="00C12A6B">
        <w:rPr>
          <w:rFonts w:ascii="Times New Roman" w:hAnsi="Times New Roman" w:cs="Times New Roman"/>
          <w:i/>
          <w:iCs/>
          <w:sz w:val="24"/>
          <w:szCs w:val="24"/>
        </w:rPr>
        <w:t>D</w:t>
      </w:r>
      <w:r w:rsidRPr="00C12A6B">
        <w:rPr>
          <w:rFonts w:ascii="Times New Roman" w:hAnsi="Times New Roman" w:cs="Times New Roman"/>
          <w:sz w:val="24"/>
          <w:szCs w:val="24"/>
        </w:rPr>
        <w:t xml:space="preserve"> for the maximum defect depth and </w:t>
      </w:r>
      <w:r w:rsidRPr="00C12A6B">
        <w:rPr>
          <w:rFonts w:ascii="Times New Roman" w:hAnsi="Times New Roman" w:cs="Times New Roman"/>
          <w:i/>
          <w:iCs/>
          <w:sz w:val="24"/>
          <w:szCs w:val="24"/>
        </w:rPr>
        <w:t xml:space="preserve">m </w:t>
      </w:r>
      <w:r w:rsidRPr="00C12A6B">
        <w:rPr>
          <w:rFonts w:ascii="Times New Roman" w:hAnsi="Times New Roman" w:cs="Times New Roman"/>
          <w:sz w:val="24"/>
          <w:szCs w:val="24"/>
        </w:rPr>
        <w:t xml:space="preserve">= </w:t>
      </w:r>
      <w:r w:rsidRPr="00C12A6B">
        <w:rPr>
          <w:rFonts w:ascii="Times New Roman" w:hAnsi="Times New Roman" w:cs="Times New Roman"/>
          <w:i/>
          <w:iCs/>
          <w:sz w:val="24"/>
          <w:szCs w:val="24"/>
        </w:rPr>
        <w:t>L</w:t>
      </w:r>
      <w:r w:rsidRPr="00C12A6B">
        <w:rPr>
          <w:rFonts w:ascii="Times New Roman" w:hAnsi="Times New Roman" w:cs="Times New Roman"/>
          <w:sz w:val="24"/>
          <w:szCs w:val="24"/>
        </w:rPr>
        <w:t xml:space="preserve"> for the maximum defect length), </w:t>
      </w:r>
      <w:r w:rsidRPr="00C12A6B">
        <w:rPr>
          <w:rFonts w:ascii="Times New Roman" w:hAnsi="Times New Roman" w:cs="Times New Roman"/>
          <w:i/>
          <w:iCs/>
          <w:sz w:val="24"/>
          <w:szCs w:val="24"/>
        </w:rPr>
        <w:t>Y</w:t>
      </w:r>
      <w:r w:rsidRPr="00C12A6B">
        <w:rPr>
          <w:rFonts w:ascii="Times New Roman" w:hAnsi="Times New Roman" w:cs="Times New Roman"/>
          <w:i/>
          <w:iCs/>
          <w:sz w:val="24"/>
          <w:szCs w:val="24"/>
          <w:vertAlign w:val="subscript"/>
        </w:rPr>
        <w:t>m</w:t>
      </w:r>
      <m:oMath>
        <m:r>
          <w:rPr>
            <w:rFonts w:ascii="Cambria Math" w:hAnsi="Cambria Math" w:cs="Times New Roman"/>
            <w:sz w:val="24"/>
            <w:szCs w:val="24"/>
          </w:rPr>
          <m:t xml:space="preserve"> </m:t>
        </m:r>
      </m:oMath>
      <w:r w:rsidRPr="00C12A6B">
        <w:rPr>
          <w:rFonts w:ascii="Times New Roman" w:hAnsi="Times New Roman" w:cs="Times New Roman"/>
          <w:sz w:val="24"/>
          <w:szCs w:val="24"/>
        </w:rPr>
        <w:t xml:space="preserve">= defect quantity (e.g., maximum defect depth or defect length) at a time instant </w:t>
      </w:r>
      <w:r w:rsidRPr="00C12A6B">
        <w:rPr>
          <w:rFonts w:ascii="Times New Roman" w:hAnsi="Times New Roman" w:cs="Times New Roman"/>
          <w:i/>
          <w:sz w:val="24"/>
          <w:szCs w:val="24"/>
        </w:rPr>
        <w:t>t</w:t>
      </w:r>
      <w:r w:rsidRPr="00C12A6B">
        <w:rPr>
          <w:rFonts w:ascii="Times New Roman" w:hAnsi="Times New Roman" w:cs="Times New Roman"/>
          <w:sz w:val="24"/>
          <w:szCs w:val="24"/>
        </w:rPr>
        <w:t>,</w:t>
      </w:r>
      <w:r w:rsidRPr="00C12A6B">
        <w:rPr>
          <w:rFonts w:ascii="Times New Roman" w:hAnsi="Times New Roman" w:cs="Times New Roman"/>
          <w:i/>
          <w:sz w:val="24"/>
          <w:szCs w:val="24"/>
        </w:rPr>
        <w:t xml:space="preserve"> </w:t>
      </w:r>
      <w:r w:rsidRPr="00C12A6B">
        <w:rPr>
          <w:rFonts w:ascii="Times New Roman" w:hAnsi="Times New Roman" w:cs="Times New Roman"/>
          <w:b/>
          <w:bCs/>
          <w:iCs/>
          <w:sz w:val="24"/>
          <w:szCs w:val="24"/>
        </w:rPr>
        <w:t>θ</w:t>
      </w:r>
      <w:r w:rsidRPr="00C12A6B">
        <w:rPr>
          <w:rFonts w:ascii="Times New Roman" w:hAnsi="Times New Roman" w:cs="Times New Roman"/>
          <w:sz w:val="24"/>
          <w:szCs w:val="24"/>
        </w:rPr>
        <w:t xml:space="preserve"> = unknown model parameters, </w:t>
      </w:r>
      <w:r w:rsidRPr="00C12A6B">
        <w:rPr>
          <w:rFonts w:ascii="Times New Roman" w:hAnsi="Times New Roman" w:cs="Times New Roman"/>
          <w:i/>
          <w:iCs/>
          <w:sz w:val="24"/>
          <w:szCs w:val="24"/>
        </w:rPr>
        <w:t>f</w:t>
      </w:r>
      <w:r w:rsidRPr="00C12A6B">
        <w:rPr>
          <w:rFonts w:ascii="Times New Roman" w:hAnsi="Times New Roman" w:cs="Times New Roman"/>
          <w:i/>
          <w:iCs/>
          <w:sz w:val="24"/>
          <w:szCs w:val="24"/>
          <w:vertAlign w:val="subscript"/>
        </w:rPr>
        <w:t>i</w:t>
      </w:r>
      <w:r w:rsidRPr="00C12A6B">
        <w:rPr>
          <w:rFonts w:ascii="Times New Roman" w:hAnsi="Times New Roman" w:cs="Times New Roman"/>
          <w:sz w:val="24"/>
          <w:szCs w:val="24"/>
        </w:rPr>
        <w:t xml:space="preserve"> and </w:t>
      </w:r>
      <w:r w:rsidRPr="00C12A6B">
        <w:rPr>
          <w:rFonts w:ascii="Times New Roman" w:hAnsi="Times New Roman" w:cs="Times New Roman"/>
          <w:i/>
          <w:iCs/>
          <w:sz w:val="24"/>
          <w:szCs w:val="24"/>
        </w:rPr>
        <w:t>h</w:t>
      </w:r>
      <w:r w:rsidRPr="00C12A6B">
        <w:rPr>
          <w:rFonts w:ascii="Times New Roman" w:hAnsi="Times New Roman" w:cs="Times New Roman"/>
          <w:i/>
          <w:iCs/>
          <w:sz w:val="24"/>
          <w:szCs w:val="24"/>
          <w:vertAlign w:val="subscript"/>
        </w:rPr>
        <w:t xml:space="preserve">j </w:t>
      </w:r>
      <w:r w:rsidRPr="00C12A6B">
        <w:rPr>
          <w:rFonts w:ascii="Times New Roman" w:hAnsi="Times New Roman" w:cs="Times New Roman"/>
          <w:sz w:val="24"/>
          <w:szCs w:val="24"/>
        </w:rPr>
        <w:t xml:space="preserve">= influencing environmental variables. </w:t>
      </w:r>
    </w:p>
    <w:p w14:paraId="5C1F9066" w14:textId="18914038" w:rsidR="0054088C" w:rsidRPr="00C12A6B" w:rsidRDefault="0054088C" w:rsidP="0054088C">
      <w:pPr>
        <w:jc w:val="both"/>
        <w:rPr>
          <w:rFonts w:ascii="Times New Roman" w:hAnsi="Times New Roman" w:cs="Times New Roman"/>
          <w:sz w:val="24"/>
          <w:szCs w:val="24"/>
        </w:rPr>
      </w:pPr>
      <w:r w:rsidRPr="00C12A6B">
        <w:rPr>
          <w:rFonts w:ascii="Times New Roman" w:hAnsi="Times New Roman" w:cs="Times New Roman"/>
          <w:sz w:val="24"/>
          <w:szCs w:val="24"/>
        </w:rPr>
        <w:t xml:space="preserve">The 112 km pipeline is divided into 56 segments with 2 km length for each segment. Then linear regression is conducted by treating the resulted </w:t>
      </w:r>
      <w:r w:rsidRPr="00C12A6B">
        <w:rPr>
          <w:rFonts w:ascii="Times New Roman" w:hAnsi="Times New Roman" w:cs="Times New Roman"/>
          <w:i/>
          <w:iCs/>
          <w:sz w:val="24"/>
          <w:szCs w:val="24"/>
        </w:rPr>
        <w:t>C</w:t>
      </w:r>
      <w:r w:rsidRPr="00C12A6B">
        <w:rPr>
          <w:rFonts w:ascii="Times New Roman" w:hAnsi="Times New Roman" w:cs="Times New Roman"/>
          <w:sz w:val="24"/>
          <w:szCs w:val="24"/>
          <w:vertAlign w:val="subscript"/>
        </w:rPr>
        <w:t>1,</w:t>
      </w:r>
      <w:r w:rsidRPr="00C12A6B">
        <w:rPr>
          <w:rFonts w:ascii="Times New Roman" w:hAnsi="Times New Roman" w:cs="Times New Roman"/>
          <w:i/>
          <w:iCs/>
          <w:sz w:val="24"/>
          <w:szCs w:val="24"/>
          <w:vertAlign w:val="subscript"/>
        </w:rPr>
        <w:t>k</w:t>
      </w:r>
      <w:r w:rsidRPr="00C12A6B">
        <w:rPr>
          <w:rFonts w:ascii="Times New Roman" w:hAnsi="Times New Roman" w:cs="Times New Roman"/>
          <w:sz w:val="24"/>
          <w:szCs w:val="24"/>
        </w:rPr>
        <w:t xml:space="preserve"> or </w:t>
      </w:r>
      <w:r w:rsidRPr="00C12A6B">
        <w:rPr>
          <w:rFonts w:ascii="Times New Roman" w:hAnsi="Times New Roman" w:cs="Times New Roman"/>
          <w:i/>
          <w:iCs/>
          <w:sz w:val="24"/>
          <w:szCs w:val="24"/>
        </w:rPr>
        <w:t>C</w:t>
      </w:r>
      <w:r w:rsidRPr="00C12A6B">
        <w:rPr>
          <w:rFonts w:ascii="Times New Roman" w:hAnsi="Times New Roman" w:cs="Times New Roman"/>
          <w:sz w:val="24"/>
          <w:szCs w:val="24"/>
          <w:vertAlign w:val="subscript"/>
        </w:rPr>
        <w:t>2,</w:t>
      </w:r>
      <w:r w:rsidRPr="00C12A6B">
        <w:rPr>
          <w:rFonts w:ascii="Times New Roman" w:hAnsi="Times New Roman" w:cs="Times New Roman"/>
          <w:i/>
          <w:iCs/>
          <w:sz w:val="24"/>
          <w:szCs w:val="24"/>
          <w:vertAlign w:val="subscript"/>
        </w:rPr>
        <w:t>k</w:t>
      </w:r>
      <w:r w:rsidRPr="00C12A6B">
        <w:rPr>
          <w:rFonts w:ascii="Times New Roman" w:hAnsi="Times New Roman" w:cs="Times New Roman"/>
          <w:sz w:val="24"/>
          <w:szCs w:val="24"/>
        </w:rPr>
        <w:t xml:space="preserve"> as the response and the mean values of the soil parameters for each segment as the predictors. The results indicate that the soil moisture, </w:t>
      </w:r>
      <w:r w:rsidRPr="00C12A6B">
        <w:rPr>
          <w:rFonts w:ascii="Times New Roman" w:hAnsi="Times New Roman" w:cs="Times New Roman"/>
          <w:i/>
          <w:iCs/>
          <w:sz w:val="24"/>
          <w:szCs w:val="24"/>
        </w:rPr>
        <w:t>M</w:t>
      </w:r>
      <w:r w:rsidRPr="00C12A6B">
        <w:rPr>
          <w:rFonts w:ascii="Times New Roman" w:hAnsi="Times New Roman" w:cs="Times New Roman"/>
          <w:sz w:val="24"/>
          <w:szCs w:val="24"/>
        </w:rPr>
        <w:t xml:space="preserve">, and soil sulfate level, </w:t>
      </w:r>
      <w:r w:rsidRPr="00C12A6B">
        <w:rPr>
          <w:rFonts w:ascii="Times New Roman" w:hAnsi="Times New Roman" w:cs="Times New Roman"/>
          <w:i/>
          <w:iCs/>
          <w:sz w:val="24"/>
          <w:szCs w:val="24"/>
        </w:rPr>
        <w:t>SO</w:t>
      </w:r>
      <w:r w:rsidRPr="00C12A6B">
        <w:rPr>
          <w:rFonts w:ascii="Times New Roman" w:hAnsi="Times New Roman" w:cs="Times New Roman"/>
          <w:sz w:val="24"/>
          <w:szCs w:val="24"/>
          <w:vertAlign w:val="subscript"/>
        </w:rPr>
        <w:t>4</w:t>
      </w:r>
      <w:r w:rsidRPr="00C12A6B">
        <w:rPr>
          <w:rFonts w:ascii="Times New Roman" w:hAnsi="Times New Roman" w:cs="Times New Roman"/>
          <w:sz w:val="24"/>
          <w:szCs w:val="24"/>
        </w:rPr>
        <w:t xml:space="preserve">, have the least </w:t>
      </w:r>
      <w:r w:rsidRPr="00C12A6B">
        <w:rPr>
          <w:rFonts w:ascii="Times New Roman" w:hAnsi="Times New Roman" w:cs="Times New Roman"/>
          <w:i/>
          <w:iCs/>
          <w:sz w:val="24"/>
          <w:szCs w:val="24"/>
        </w:rPr>
        <w:t>p</w:t>
      </w:r>
      <w:r w:rsidRPr="00C12A6B">
        <w:rPr>
          <w:rFonts w:ascii="Times New Roman" w:hAnsi="Times New Roman" w:cs="Times New Roman"/>
          <w:sz w:val="24"/>
          <w:szCs w:val="24"/>
        </w:rPr>
        <w:t xml:space="preserve">-value in the developed linear models for </w:t>
      </w:r>
      <w:r w:rsidRPr="00C12A6B">
        <w:rPr>
          <w:rFonts w:ascii="Times New Roman" w:hAnsi="Times New Roman" w:cs="Times New Roman"/>
          <w:i/>
          <w:iCs/>
          <w:sz w:val="24"/>
          <w:szCs w:val="24"/>
        </w:rPr>
        <w:t>C</w:t>
      </w:r>
      <w:r w:rsidRPr="00C12A6B">
        <w:rPr>
          <w:rFonts w:ascii="Times New Roman" w:hAnsi="Times New Roman" w:cs="Times New Roman"/>
          <w:sz w:val="24"/>
          <w:szCs w:val="24"/>
          <w:vertAlign w:val="subscript"/>
        </w:rPr>
        <w:t>1,</w:t>
      </w:r>
      <w:r w:rsidRPr="00C12A6B">
        <w:rPr>
          <w:rFonts w:ascii="Times New Roman" w:hAnsi="Times New Roman" w:cs="Times New Roman"/>
          <w:i/>
          <w:iCs/>
          <w:sz w:val="24"/>
          <w:szCs w:val="24"/>
          <w:vertAlign w:val="subscript"/>
        </w:rPr>
        <w:t>k</w:t>
      </w:r>
      <w:r w:rsidRPr="00C12A6B">
        <w:rPr>
          <w:rFonts w:ascii="Times New Roman" w:hAnsi="Times New Roman" w:cs="Times New Roman"/>
          <w:sz w:val="24"/>
          <w:szCs w:val="24"/>
        </w:rPr>
        <w:t xml:space="preserve"> and </w:t>
      </w:r>
      <w:r w:rsidRPr="00C12A6B">
        <w:rPr>
          <w:rFonts w:ascii="Times New Roman" w:hAnsi="Times New Roman" w:cs="Times New Roman"/>
          <w:i/>
          <w:iCs/>
          <w:sz w:val="24"/>
          <w:szCs w:val="24"/>
        </w:rPr>
        <w:t>C</w:t>
      </w:r>
      <w:r w:rsidRPr="00C12A6B">
        <w:rPr>
          <w:rFonts w:ascii="Times New Roman" w:hAnsi="Times New Roman" w:cs="Times New Roman"/>
          <w:sz w:val="24"/>
          <w:szCs w:val="24"/>
          <w:vertAlign w:val="subscript"/>
        </w:rPr>
        <w:t>2,</w:t>
      </w:r>
      <w:r w:rsidRPr="00C12A6B">
        <w:rPr>
          <w:rFonts w:ascii="Times New Roman" w:hAnsi="Times New Roman" w:cs="Times New Roman"/>
          <w:i/>
          <w:iCs/>
          <w:sz w:val="24"/>
          <w:szCs w:val="24"/>
          <w:vertAlign w:val="subscript"/>
        </w:rPr>
        <w:t>k</w:t>
      </w:r>
      <w:r w:rsidRPr="00C12A6B">
        <w:rPr>
          <w:rFonts w:ascii="Times New Roman" w:hAnsi="Times New Roman" w:cs="Times New Roman"/>
          <w:sz w:val="24"/>
          <w:szCs w:val="24"/>
        </w:rPr>
        <w:t>, respectively. Thus, Eq. (1a) and (1b) become</w:t>
      </w:r>
      <w:r w:rsidR="006559A4">
        <w:rPr>
          <w:rFonts w:ascii="Times New Roman" w:hAnsi="Times New Roman" w:cs="Times New Roman"/>
          <w:sz w:val="24"/>
          <w:szCs w:val="24"/>
        </w:rPr>
        <w:t xml:space="preserve"> Eq. 2</w:t>
      </w:r>
      <w:r w:rsidRPr="00C12A6B">
        <w:rPr>
          <w:rFonts w:ascii="Times New Roman" w:hAnsi="Times New Roman" w:cs="Times New Roman"/>
          <w:sz w:val="24"/>
          <w:szCs w:val="24"/>
        </w:rPr>
        <w:t xml:space="preserve"> as follows</w:t>
      </w:r>
      <w:r w:rsidR="006559A4">
        <w:rPr>
          <w:rFonts w:ascii="Times New Roman" w:hAnsi="Times New Roman" w:cs="Times New Roman"/>
          <w:sz w:val="24"/>
          <w:szCs w:val="24"/>
        </w:rPr>
        <w:t>.</w:t>
      </w:r>
    </w:p>
    <w:tbl>
      <w:tblPr>
        <w:tblStyle w:val="TableGrid0"/>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4"/>
        <w:gridCol w:w="616"/>
      </w:tblGrid>
      <w:tr w:rsidR="0054088C" w:rsidRPr="00C12A6B" w14:paraId="1ADEF430" w14:textId="77777777" w:rsidTr="00174D9E">
        <w:trPr>
          <w:trHeight w:val="450"/>
          <w:jc w:val="center"/>
        </w:trPr>
        <w:tc>
          <w:tcPr>
            <w:tcW w:w="9090" w:type="dxa"/>
            <w:vAlign w:val="center"/>
          </w:tcPr>
          <w:p w14:paraId="41F38879" w14:textId="77777777" w:rsidR="0054088C" w:rsidRPr="00C12A6B" w:rsidRDefault="00023AD1" w:rsidP="00174D9E">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1,k</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sty m:val="b"/>
                          </m:rPr>
                          <w:rPr>
                            <w:rFonts w:ascii="Cambria Math" w:hAnsi="Cambria Math" w:cs="Times New Roman"/>
                            <w:sz w:val="24"/>
                            <w:szCs w:val="24"/>
                          </w:rPr>
                          <m:t>θ</m:t>
                        </m:r>
                      </m:e>
                      <m:sub>
                        <m:r>
                          <w:rPr>
                            <w:rFonts w:ascii="Cambria Math" w:hAnsi="Cambria Math" w:cs="Times New Roman"/>
                            <w:sz w:val="24"/>
                            <w:szCs w:val="24"/>
                          </w:rPr>
                          <m:t>1</m:t>
                        </m:r>
                      </m:sub>
                    </m:sSub>
                    <m:r>
                      <w:rPr>
                        <w:rFonts w:ascii="Cambria Math" w:hAnsi="Cambria Math" w:cs="Times New Roman"/>
                        <w:sz w:val="24"/>
                        <w:szCs w:val="24"/>
                      </w:rPr>
                      <m:t>,M</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1,1</m:t>
                    </m:r>
                  </m:sub>
                </m:sSub>
                <m:r>
                  <w:rPr>
                    <w:rFonts w:ascii="Cambria Math" w:hAnsi="Cambria Math" w:cs="Times New Roman"/>
                    <w:sz w:val="24"/>
                    <w:szCs w:val="24"/>
                  </w:rPr>
                  <m:t xml:space="preserve"> </m:t>
                </m:r>
                <m:r>
                  <w:rPr>
                    <w:rFonts w:ascii="Cambria Math" w:hAnsi="Cambria Math" w:cs="Times New Roman"/>
                    <w:i/>
                    <w:sz w:val="24"/>
                    <w:szCs w:val="24"/>
                  </w:rPr>
                  <w:sym w:font="Symbol" w:char="F0D7"/>
                </m:r>
                <m:r>
                  <w:rPr>
                    <w:rFonts w:ascii="Cambria Math" w:hAnsi="Cambria Math" w:cs="Times New Roman"/>
                    <w:sz w:val="24"/>
                    <w:szCs w:val="24"/>
                  </w:rPr>
                  <m:t xml:space="preserve"> M</m:t>
                </m:r>
              </m:oMath>
            </m:oMathPara>
          </w:p>
        </w:tc>
        <w:tc>
          <w:tcPr>
            <w:tcW w:w="540" w:type="dxa"/>
            <w:vAlign w:val="center"/>
          </w:tcPr>
          <w:p w14:paraId="36C7679E" w14:textId="77777777" w:rsidR="0054088C" w:rsidRPr="00C12A6B" w:rsidRDefault="0054088C" w:rsidP="00174D9E">
            <w:pPr>
              <w:jc w:val="center"/>
              <w:rPr>
                <w:rFonts w:ascii="Times New Roman" w:hAnsi="Times New Roman" w:cs="Times New Roman"/>
                <w:sz w:val="24"/>
                <w:szCs w:val="24"/>
              </w:rPr>
            </w:pPr>
            <w:r w:rsidRPr="00C12A6B">
              <w:rPr>
                <w:rFonts w:ascii="Times New Roman" w:hAnsi="Times New Roman" w:cs="Times New Roman"/>
                <w:sz w:val="24"/>
                <w:szCs w:val="24"/>
              </w:rPr>
              <w:t>(2a)</w:t>
            </w:r>
          </w:p>
        </w:tc>
      </w:tr>
      <w:tr w:rsidR="0054088C" w:rsidRPr="00C12A6B" w14:paraId="63CEC423" w14:textId="77777777" w:rsidTr="00174D9E">
        <w:trPr>
          <w:jc w:val="center"/>
        </w:trPr>
        <w:tc>
          <w:tcPr>
            <w:tcW w:w="9090" w:type="dxa"/>
            <w:vAlign w:val="center"/>
          </w:tcPr>
          <w:p w14:paraId="764A9C77" w14:textId="77777777" w:rsidR="0054088C" w:rsidRPr="00C12A6B" w:rsidRDefault="00023AD1" w:rsidP="00174D9E">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2,k</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sty m:val="b"/>
                          </m:rPr>
                          <w:rPr>
                            <w:rFonts w:ascii="Cambria Math" w:hAnsi="Cambria Math" w:cs="Times New Roman"/>
                            <w:sz w:val="24"/>
                            <w:szCs w:val="24"/>
                          </w:rPr>
                          <m:t>θ</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SO</m:t>
                        </m:r>
                      </m:e>
                      <m:sub>
                        <m:r>
                          <w:rPr>
                            <w:rFonts w:ascii="Cambria Math" w:hAnsi="Cambria Math" w:cs="Times New Roman"/>
                            <w:sz w:val="24"/>
                            <w:szCs w:val="24"/>
                          </w:rPr>
                          <m:t>4</m:t>
                        </m:r>
                      </m:sub>
                    </m:sSub>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eastAsiaTheme="minorHAnsi" w:hAnsi="Cambria Math" w:cs="Times New Roman"/>
                            <w:i/>
                            <w:sz w:val="24"/>
                            <w:szCs w:val="24"/>
                          </w:rPr>
                        </m:ctrlPr>
                      </m:sSupPr>
                      <m:e>
                        <m:d>
                          <m:dPr>
                            <m:ctrlPr>
                              <w:rPr>
                                <w:rFonts w:ascii="Cambria Math" w:eastAsiaTheme="minorHAnsi"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2,1</m:t>
                                </m:r>
                              </m:sub>
                            </m:sSub>
                            <m:r>
                              <w:rPr>
                                <w:rFonts w:ascii="Cambria Math" w:hAnsi="Cambria Math" w:cs="Times New Roman"/>
                                <w:i/>
                                <w:sz w:val="24"/>
                                <w:szCs w:val="24"/>
                              </w:rPr>
                              <w:sym w:font="Symbol" w:char="F0D7"/>
                            </m:r>
                            <m:r>
                              <w:rPr>
                                <w:rFonts w:ascii="Cambria Math" w:hAnsi="Cambria Math" w:cs="Times New Roman"/>
                                <w:sz w:val="24"/>
                                <w:szCs w:val="24"/>
                              </w:rPr>
                              <m:t xml:space="preserve"> </m:t>
                            </m:r>
                            <m:sSub>
                              <m:sSubPr>
                                <m:ctrlPr>
                                  <w:rPr>
                                    <w:rFonts w:ascii="Cambria Math" w:hAnsi="Cambria Math" w:cs="Times New Roman"/>
                                    <w:bCs/>
                                    <w:iCs/>
                                    <w:sz w:val="24"/>
                                    <w:szCs w:val="24"/>
                                  </w:rPr>
                                </m:ctrlPr>
                              </m:sSubPr>
                              <m:e>
                                <m:r>
                                  <w:rPr>
                                    <w:rFonts w:ascii="Cambria Math" w:hAnsi="Cambria Math" w:cs="Times New Roman"/>
                                    <w:sz w:val="24"/>
                                    <w:szCs w:val="24"/>
                                  </w:rPr>
                                  <m:t>SO</m:t>
                                </m:r>
                              </m:e>
                              <m:sub>
                                <m:r>
                                  <m:rPr>
                                    <m:sty m:val="p"/>
                                  </m:rPr>
                                  <w:rPr>
                                    <w:rFonts w:ascii="Cambria Math" w:hAnsi="Cambria Math" w:cs="Times New Roman"/>
                                    <w:sz w:val="24"/>
                                    <w:szCs w:val="24"/>
                                  </w:rPr>
                                  <m:t>4</m:t>
                                </m:r>
                              </m:sub>
                            </m:sSub>
                          </m:e>
                        </m:d>
                      </m:e>
                      <m:sup>
                        <m:r>
                          <w:rPr>
                            <w:rFonts w:ascii="Cambria Math" w:hAnsi="Cambria Math" w:cs="Times New Roman"/>
                            <w:sz w:val="24"/>
                            <w:szCs w:val="24"/>
                          </w:rPr>
                          <m:t>2</m:t>
                        </m:r>
                      </m:sup>
                    </m:sSup>
                  </m:num>
                  <m:den>
                    <m:r>
                      <w:rPr>
                        <w:rFonts w:ascii="Cambria Math" w:hAnsi="Cambria Math" w:cs="Times New Roman"/>
                        <w:sz w:val="24"/>
                        <w:szCs w:val="24"/>
                      </w:rPr>
                      <m:t>1+</m:t>
                    </m:r>
                    <m:sSup>
                      <m:sSupPr>
                        <m:ctrlPr>
                          <w:rPr>
                            <w:rFonts w:ascii="Cambria Math" w:eastAsiaTheme="minorHAnsi" w:hAnsi="Cambria Math" w:cs="Times New Roman"/>
                            <w:i/>
                            <w:sz w:val="24"/>
                            <w:szCs w:val="24"/>
                          </w:rPr>
                        </m:ctrlPr>
                      </m:sSupPr>
                      <m:e>
                        <m:d>
                          <m:dPr>
                            <m:ctrlPr>
                              <w:rPr>
                                <w:rFonts w:ascii="Cambria Math" w:eastAsiaTheme="minorHAnsi"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2,1</m:t>
                                </m:r>
                              </m:sub>
                            </m:sSub>
                            <m:r>
                              <w:rPr>
                                <w:rFonts w:ascii="Cambria Math" w:hAnsi="Cambria Math" w:cs="Times New Roman"/>
                                <w:i/>
                                <w:sz w:val="24"/>
                                <w:szCs w:val="24"/>
                              </w:rPr>
                              <w:sym w:font="Symbol" w:char="F0D7"/>
                            </m:r>
                            <m:r>
                              <w:rPr>
                                <w:rFonts w:ascii="Cambria Math" w:hAnsi="Cambria Math" w:cs="Times New Roman"/>
                                <w:sz w:val="24"/>
                                <w:szCs w:val="24"/>
                              </w:rPr>
                              <m:t xml:space="preserve"> </m:t>
                            </m:r>
                            <m:sSub>
                              <m:sSubPr>
                                <m:ctrlPr>
                                  <w:rPr>
                                    <w:rFonts w:ascii="Cambria Math" w:hAnsi="Cambria Math" w:cs="Times New Roman"/>
                                    <w:bCs/>
                                    <w:iCs/>
                                    <w:sz w:val="24"/>
                                    <w:szCs w:val="24"/>
                                  </w:rPr>
                                </m:ctrlPr>
                              </m:sSubPr>
                              <m:e>
                                <m:r>
                                  <w:rPr>
                                    <w:rFonts w:ascii="Cambria Math" w:hAnsi="Cambria Math" w:cs="Times New Roman"/>
                                    <w:sz w:val="24"/>
                                    <w:szCs w:val="24"/>
                                  </w:rPr>
                                  <m:t>SO</m:t>
                                </m:r>
                              </m:e>
                              <m:sub>
                                <m:r>
                                  <m:rPr>
                                    <m:sty m:val="p"/>
                                  </m:rPr>
                                  <w:rPr>
                                    <w:rFonts w:ascii="Cambria Math" w:hAnsi="Cambria Math" w:cs="Times New Roman"/>
                                    <w:sz w:val="24"/>
                                    <w:szCs w:val="24"/>
                                  </w:rPr>
                                  <m:t>4</m:t>
                                </m:r>
                              </m:sub>
                            </m:sSub>
                          </m:e>
                        </m:d>
                      </m:e>
                      <m:sup>
                        <m:r>
                          <w:rPr>
                            <w:rFonts w:ascii="Cambria Math" w:hAnsi="Cambria Math" w:cs="Times New Roman"/>
                            <w:sz w:val="24"/>
                            <w:szCs w:val="24"/>
                          </w:rPr>
                          <m:t>2</m:t>
                        </m:r>
                      </m:sup>
                    </m:sSup>
                  </m:den>
                </m:f>
              </m:oMath>
            </m:oMathPara>
          </w:p>
        </w:tc>
        <w:tc>
          <w:tcPr>
            <w:tcW w:w="540" w:type="dxa"/>
            <w:vAlign w:val="center"/>
          </w:tcPr>
          <w:p w14:paraId="276188ED" w14:textId="77777777" w:rsidR="0054088C" w:rsidRPr="00C12A6B" w:rsidRDefault="0054088C" w:rsidP="00174D9E">
            <w:pPr>
              <w:jc w:val="center"/>
              <w:rPr>
                <w:rFonts w:ascii="Times New Roman" w:hAnsi="Times New Roman" w:cs="Times New Roman"/>
                <w:sz w:val="24"/>
                <w:szCs w:val="24"/>
              </w:rPr>
            </w:pPr>
            <w:r w:rsidRPr="00C12A6B">
              <w:rPr>
                <w:rFonts w:ascii="Times New Roman" w:hAnsi="Times New Roman" w:cs="Times New Roman"/>
                <w:sz w:val="24"/>
                <w:szCs w:val="24"/>
              </w:rPr>
              <w:t>(2b)</w:t>
            </w:r>
          </w:p>
        </w:tc>
      </w:tr>
    </w:tbl>
    <w:p w14:paraId="0E475CF7" w14:textId="77777777" w:rsidR="0054088C" w:rsidRPr="00C12A6B" w:rsidRDefault="0054088C" w:rsidP="0054088C">
      <w:pPr>
        <w:jc w:val="both"/>
        <w:rPr>
          <w:rFonts w:ascii="Times New Roman" w:hAnsi="Times New Roman" w:cs="Times New Roman"/>
          <w:sz w:val="24"/>
          <w:szCs w:val="24"/>
        </w:rPr>
      </w:pPr>
      <w:r w:rsidRPr="00C12A6B">
        <w:rPr>
          <w:rFonts w:ascii="Times New Roman" w:hAnsi="Times New Roman" w:cs="Times New Roman"/>
          <w:sz w:val="24"/>
          <w:szCs w:val="24"/>
        </w:rPr>
        <w:t>By incorporating the soil properties at the location of each defect, the unknown model parameters are assessed based on all the defect data of the whole pipeline using MCMC.</w:t>
      </w:r>
    </w:p>
    <w:p w14:paraId="62C638EF" w14:textId="0ADFA6C6" w:rsidR="0054088C" w:rsidRPr="00C12A6B" w:rsidRDefault="0054088C" w:rsidP="0054088C">
      <w:pPr>
        <w:jc w:val="both"/>
        <w:rPr>
          <w:rFonts w:ascii="Times New Roman" w:hAnsi="Times New Roman" w:cs="Times New Roman"/>
          <w:sz w:val="24"/>
          <w:szCs w:val="24"/>
        </w:rPr>
      </w:pPr>
      <w:r w:rsidRPr="00C12A6B">
        <w:rPr>
          <w:rFonts w:ascii="Times New Roman" w:hAnsi="Times New Roman" w:cs="Times New Roman"/>
          <w:sz w:val="24"/>
          <w:szCs w:val="24"/>
        </w:rPr>
        <w:t>The predicted corrosion depth and length and the associated actual measured quantities obtained through ILI are compared in Figure 6. It is found that the prediction accuracy has been significantly increased when comparing the results in the previous report where only soil moisture was incorporated in the model. This result shows that using our approach to select soil properties is effective. However, more datasets should be used to continue testing and improving this approach.</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088C" w:rsidRPr="00C12A6B" w14:paraId="378343F1" w14:textId="77777777" w:rsidTr="00174D9E">
        <w:tc>
          <w:tcPr>
            <w:tcW w:w="4675" w:type="dxa"/>
          </w:tcPr>
          <w:p w14:paraId="4CAF2E70" w14:textId="32C03FC5" w:rsidR="0054088C" w:rsidRPr="00C12A6B" w:rsidRDefault="0054088C" w:rsidP="00174D9E">
            <w:pPr>
              <w:rPr>
                <w:rFonts w:ascii="Times New Roman" w:hAnsi="Times New Roman" w:cs="Times New Roman"/>
                <w:sz w:val="24"/>
                <w:szCs w:val="24"/>
              </w:rPr>
            </w:pPr>
            <w:r w:rsidRPr="00C12A6B">
              <w:rPr>
                <w:rFonts w:ascii="Times New Roman" w:hAnsi="Times New Roman" w:cs="Times New Roman"/>
                <w:sz w:val="24"/>
                <w:szCs w:val="24"/>
              </w:rPr>
              <w:br w:type="page"/>
            </w:r>
            <w:r w:rsidRPr="00C12A6B">
              <w:rPr>
                <w:rFonts w:ascii="Times New Roman" w:hAnsi="Times New Roman" w:cs="Times New Roman"/>
                <w:noProof/>
                <w:sz w:val="24"/>
                <w:szCs w:val="24"/>
              </w:rPr>
              <w:drawing>
                <wp:anchor distT="0" distB="0" distL="114300" distR="114300" simplePos="0" relativeHeight="251660288" behindDoc="1" locked="0" layoutInCell="1" allowOverlap="1" wp14:anchorId="64602704" wp14:editId="57C5BC1D">
                  <wp:simplePos x="0" y="0"/>
                  <wp:positionH relativeFrom="column">
                    <wp:posOffset>46355</wp:posOffset>
                  </wp:positionH>
                  <wp:positionV relativeFrom="paragraph">
                    <wp:posOffset>579</wp:posOffset>
                  </wp:positionV>
                  <wp:extent cx="2618105" cy="2560320"/>
                  <wp:effectExtent l="0" t="0" r="0" b="0"/>
                  <wp:wrapTight wrapText="bothSides">
                    <wp:wrapPolygon edited="0">
                      <wp:start x="0" y="0"/>
                      <wp:lineTo x="0" y="21375"/>
                      <wp:lineTo x="21375" y="21375"/>
                      <wp:lineTo x="213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5040" r="24564" b="21251"/>
                          <a:stretch/>
                        </pic:blipFill>
                        <pic:spPr bwMode="auto">
                          <a:xfrm>
                            <a:off x="0" y="0"/>
                            <a:ext cx="2618105" cy="256032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4675" w:type="dxa"/>
          </w:tcPr>
          <w:p w14:paraId="779558F9" w14:textId="77777777" w:rsidR="0054088C" w:rsidRPr="00C12A6B" w:rsidRDefault="0054088C" w:rsidP="00174D9E">
            <w:pPr>
              <w:rPr>
                <w:rFonts w:ascii="Times New Roman" w:hAnsi="Times New Roman" w:cs="Times New Roman"/>
                <w:sz w:val="24"/>
                <w:szCs w:val="24"/>
              </w:rPr>
            </w:pPr>
            <w:r w:rsidRPr="00C12A6B">
              <w:rPr>
                <w:rFonts w:ascii="Times New Roman" w:hAnsi="Times New Roman" w:cs="Times New Roman"/>
                <w:noProof/>
                <w:sz w:val="24"/>
                <w:szCs w:val="24"/>
              </w:rPr>
              <w:drawing>
                <wp:anchor distT="0" distB="0" distL="114300" distR="114300" simplePos="0" relativeHeight="251659264" behindDoc="1" locked="0" layoutInCell="1" allowOverlap="1" wp14:anchorId="57CE8172" wp14:editId="2848D53F">
                  <wp:simplePos x="0" y="0"/>
                  <wp:positionH relativeFrom="column">
                    <wp:posOffset>-64963</wp:posOffset>
                  </wp:positionH>
                  <wp:positionV relativeFrom="paragraph">
                    <wp:posOffset>3175</wp:posOffset>
                  </wp:positionV>
                  <wp:extent cx="2584450" cy="2560955"/>
                  <wp:effectExtent l="0" t="0" r="6350" b="0"/>
                  <wp:wrapTight wrapText="bothSides">
                    <wp:wrapPolygon edited="0">
                      <wp:start x="0" y="0"/>
                      <wp:lineTo x="0" y="21370"/>
                      <wp:lineTo x="21494" y="21370"/>
                      <wp:lineTo x="2149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4487" r="5662" b="2111"/>
                          <a:stretch/>
                        </pic:blipFill>
                        <pic:spPr bwMode="auto">
                          <a:xfrm>
                            <a:off x="0" y="0"/>
                            <a:ext cx="2584450" cy="256095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54088C" w:rsidRPr="00C12A6B" w14:paraId="7C04F220" w14:textId="77777777" w:rsidTr="00174D9E">
        <w:tc>
          <w:tcPr>
            <w:tcW w:w="4675" w:type="dxa"/>
          </w:tcPr>
          <w:p w14:paraId="41D23537" w14:textId="77777777" w:rsidR="0054088C" w:rsidRPr="00C12A6B" w:rsidRDefault="0054088C" w:rsidP="00174D9E">
            <w:pPr>
              <w:jc w:val="center"/>
              <w:rPr>
                <w:rFonts w:ascii="Times New Roman" w:hAnsi="Times New Roman" w:cs="Times New Roman"/>
                <w:sz w:val="24"/>
                <w:szCs w:val="24"/>
              </w:rPr>
            </w:pPr>
            <w:r w:rsidRPr="00C12A6B">
              <w:rPr>
                <w:rFonts w:ascii="Times New Roman" w:hAnsi="Times New Roman" w:cs="Times New Roman"/>
                <w:sz w:val="24"/>
                <w:szCs w:val="24"/>
              </w:rPr>
              <w:t>(a)</w:t>
            </w:r>
          </w:p>
        </w:tc>
        <w:tc>
          <w:tcPr>
            <w:tcW w:w="4675" w:type="dxa"/>
          </w:tcPr>
          <w:p w14:paraId="38504F74" w14:textId="77777777" w:rsidR="0054088C" w:rsidRPr="00C12A6B" w:rsidRDefault="0054088C" w:rsidP="00174D9E">
            <w:pPr>
              <w:jc w:val="center"/>
              <w:rPr>
                <w:rFonts w:ascii="Times New Roman" w:hAnsi="Times New Roman" w:cs="Times New Roman"/>
                <w:sz w:val="24"/>
                <w:szCs w:val="24"/>
              </w:rPr>
            </w:pPr>
            <w:r w:rsidRPr="00C12A6B">
              <w:rPr>
                <w:rFonts w:ascii="Times New Roman" w:hAnsi="Times New Roman" w:cs="Times New Roman"/>
                <w:sz w:val="24"/>
                <w:szCs w:val="24"/>
              </w:rPr>
              <w:t>(b)</w:t>
            </w:r>
          </w:p>
        </w:tc>
      </w:tr>
      <w:tr w:rsidR="0054088C" w:rsidRPr="00C12A6B" w14:paraId="25F5DE5C" w14:textId="77777777" w:rsidTr="00174D9E">
        <w:tc>
          <w:tcPr>
            <w:tcW w:w="9350" w:type="dxa"/>
            <w:gridSpan w:val="2"/>
          </w:tcPr>
          <w:p w14:paraId="64C99F6C" w14:textId="2B2AD295" w:rsidR="0054088C" w:rsidRPr="00C12A6B" w:rsidRDefault="0054088C" w:rsidP="0054088C">
            <w:pPr>
              <w:jc w:val="center"/>
              <w:rPr>
                <w:rFonts w:ascii="Times New Roman" w:hAnsi="Times New Roman" w:cs="Times New Roman"/>
                <w:sz w:val="24"/>
                <w:szCs w:val="24"/>
              </w:rPr>
            </w:pPr>
            <w:r w:rsidRPr="00C12A6B">
              <w:rPr>
                <w:rFonts w:ascii="Times New Roman" w:hAnsi="Times New Roman" w:cs="Times New Roman"/>
                <w:sz w:val="24"/>
                <w:szCs w:val="24"/>
              </w:rPr>
              <w:t>Figure 6 Comparison between predicted versus measured defect dimension: (a) depth and (b) length</w:t>
            </w:r>
          </w:p>
        </w:tc>
      </w:tr>
    </w:tbl>
    <w:p w14:paraId="49D5F247" w14:textId="345087B6" w:rsidR="00917138" w:rsidRDefault="00917138" w:rsidP="00B76FB6">
      <w:pPr>
        <w:spacing w:line="276" w:lineRule="auto"/>
        <w:rPr>
          <w:rFonts w:ascii="Times New Roman" w:hAnsi="Times New Roman" w:cs="Times New Roman"/>
          <w:sz w:val="24"/>
          <w:szCs w:val="24"/>
        </w:rPr>
      </w:pPr>
    </w:p>
    <w:p w14:paraId="10731382" w14:textId="0C92710C" w:rsidR="007C359B" w:rsidRPr="006559A4" w:rsidRDefault="007C359B" w:rsidP="006559A4">
      <w:pPr>
        <w:pStyle w:val="BodyText"/>
        <w:spacing w:line="276" w:lineRule="auto"/>
        <w:ind w:right="122"/>
        <w:rPr>
          <w:b/>
          <w:i/>
        </w:rPr>
      </w:pPr>
      <w:r w:rsidRPr="006559A4">
        <w:rPr>
          <w:b/>
          <w:i/>
        </w:rPr>
        <w:t>Summary</w:t>
      </w:r>
    </w:p>
    <w:p w14:paraId="6A04AFA9" w14:textId="03297CD8" w:rsidR="00CD6231" w:rsidRDefault="00B65A6E" w:rsidP="007C3B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is noted that the developed models are </w:t>
      </w:r>
      <w:r w:rsidR="00CD6231">
        <w:rPr>
          <w:rFonts w:ascii="Times New Roman" w:hAnsi="Times New Roman" w:cs="Times New Roman"/>
          <w:sz w:val="24"/>
          <w:szCs w:val="24"/>
        </w:rPr>
        <w:t>applicable for a wide range of pipe defects, such as c</w:t>
      </w:r>
      <w:r w:rsidR="00CD6231" w:rsidRPr="00CD6231">
        <w:rPr>
          <w:rFonts w:ascii="Times New Roman" w:hAnsi="Times New Roman" w:cs="Times New Roman"/>
          <w:sz w:val="24"/>
          <w:szCs w:val="24"/>
        </w:rPr>
        <w:t>orrosion, cracks, mechanical damages, as well as interactive threats. Based on the ILI data from the industry partner, external corrosion is the dominant one that shows a growth trend. </w:t>
      </w:r>
      <w:r>
        <w:rPr>
          <w:rFonts w:ascii="Times New Roman" w:hAnsi="Times New Roman" w:cs="Times New Roman"/>
          <w:sz w:val="24"/>
          <w:szCs w:val="24"/>
        </w:rPr>
        <w:t xml:space="preserve"> </w:t>
      </w:r>
      <w:r w:rsidR="00CD6231">
        <w:rPr>
          <w:rFonts w:ascii="Times New Roman" w:hAnsi="Times New Roman" w:cs="Times New Roman"/>
          <w:sz w:val="24"/>
          <w:szCs w:val="24"/>
        </w:rPr>
        <w:t>Thus, the prediction models for</w:t>
      </w:r>
      <w:r>
        <w:rPr>
          <w:rFonts w:ascii="Times New Roman" w:hAnsi="Times New Roman" w:cs="Times New Roman"/>
          <w:sz w:val="24"/>
          <w:szCs w:val="24"/>
        </w:rPr>
        <w:t xml:space="preserve"> external corrosion </w:t>
      </w:r>
      <w:r w:rsidR="00CD6231">
        <w:rPr>
          <w:rFonts w:ascii="Times New Roman" w:hAnsi="Times New Roman" w:cs="Times New Roman"/>
          <w:sz w:val="24"/>
          <w:szCs w:val="24"/>
        </w:rPr>
        <w:t>were developed and evaluated for accuracy</w:t>
      </w:r>
      <w:r w:rsidR="00653B8A">
        <w:rPr>
          <w:rFonts w:ascii="Times New Roman" w:hAnsi="Times New Roman" w:cs="Times New Roman"/>
          <w:sz w:val="24"/>
          <w:szCs w:val="24"/>
        </w:rPr>
        <w:t xml:space="preserve">. </w:t>
      </w:r>
    </w:p>
    <w:p w14:paraId="6907808B" w14:textId="1F0A5251" w:rsidR="007C359B" w:rsidRDefault="006559A4" w:rsidP="007C3BE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Based on the results of both prediction models, the general trend of defect growth can be captured with the average corrosion depth and length. However, large variations were found in the prediction. This is probably due to the fact that the ILI data are only available for two inspections. The model accuracy would increase as more inspection data become available as model inputs. Therefore, the research team </w:t>
      </w:r>
      <w:r w:rsidR="00B65A6E">
        <w:rPr>
          <w:rFonts w:ascii="Times New Roman" w:hAnsi="Times New Roman" w:cs="Times New Roman"/>
          <w:sz w:val="24"/>
          <w:szCs w:val="24"/>
        </w:rPr>
        <w:t>will</w:t>
      </w:r>
      <w:r>
        <w:rPr>
          <w:rFonts w:ascii="Times New Roman" w:hAnsi="Times New Roman" w:cs="Times New Roman"/>
          <w:sz w:val="24"/>
          <w:szCs w:val="24"/>
        </w:rPr>
        <w:t xml:space="preserve"> search the available </w:t>
      </w:r>
      <w:r w:rsidR="00B65A6E">
        <w:rPr>
          <w:rFonts w:ascii="Times New Roman" w:hAnsi="Times New Roman" w:cs="Times New Roman"/>
          <w:sz w:val="24"/>
          <w:szCs w:val="24"/>
        </w:rPr>
        <w:t xml:space="preserve">multiple-year defect </w:t>
      </w:r>
      <w:r>
        <w:rPr>
          <w:rFonts w:ascii="Times New Roman" w:hAnsi="Times New Roman" w:cs="Times New Roman"/>
          <w:sz w:val="24"/>
          <w:szCs w:val="24"/>
        </w:rPr>
        <w:t xml:space="preserve">data in the literature </w:t>
      </w:r>
      <w:r w:rsidR="00B65A6E">
        <w:rPr>
          <w:rFonts w:ascii="Times New Roman" w:hAnsi="Times New Roman" w:cs="Times New Roman"/>
          <w:sz w:val="24"/>
          <w:szCs w:val="24"/>
        </w:rPr>
        <w:t>for analysis, in addition to keep refining the developed models.</w:t>
      </w:r>
    </w:p>
    <w:p w14:paraId="1F81B02B" w14:textId="77777777" w:rsidR="007C359B" w:rsidRPr="00C12A6B" w:rsidRDefault="007C359B" w:rsidP="00B76FB6">
      <w:pPr>
        <w:spacing w:line="276" w:lineRule="auto"/>
        <w:rPr>
          <w:rFonts w:ascii="Times New Roman" w:hAnsi="Times New Roman" w:cs="Times New Roman"/>
          <w:sz w:val="24"/>
          <w:szCs w:val="24"/>
        </w:rPr>
      </w:pPr>
    </w:p>
    <w:p w14:paraId="6DA107A1" w14:textId="77777777" w:rsidR="00CD6231" w:rsidRDefault="00CD6231" w:rsidP="00B76FB6">
      <w:pPr>
        <w:spacing w:line="276" w:lineRule="auto"/>
        <w:rPr>
          <w:rFonts w:ascii="Times New Roman" w:hAnsi="Times New Roman" w:cs="Times New Roman"/>
          <w:b/>
          <w:bCs/>
          <w:sz w:val="24"/>
          <w:szCs w:val="24"/>
        </w:rPr>
      </w:pPr>
    </w:p>
    <w:p w14:paraId="19EE3682" w14:textId="5DE32220" w:rsidR="00446F57" w:rsidRPr="00C12A6B" w:rsidRDefault="003F2829" w:rsidP="00B76FB6">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Cost Share Partners:</w:t>
      </w:r>
    </w:p>
    <w:p w14:paraId="54A90CA1" w14:textId="07615263" w:rsidR="00A71D1B" w:rsidRPr="00C12A6B" w:rsidRDefault="00A71D1B" w:rsidP="00B76FB6">
      <w:pPr>
        <w:pStyle w:val="BodyText"/>
        <w:spacing w:line="276" w:lineRule="auto"/>
        <w:ind w:right="122"/>
        <w:jc w:val="both"/>
      </w:pPr>
      <w:r w:rsidRPr="00C12A6B">
        <w:t xml:space="preserve">Cost share is provided by Rutgers University </w:t>
      </w:r>
      <w:r w:rsidR="00BA5EFA" w:rsidRPr="00C12A6B">
        <w:t>and Marque</w:t>
      </w:r>
      <w:r w:rsidR="003051EE">
        <w:t>tt</w:t>
      </w:r>
      <w:r w:rsidR="00BA5EFA" w:rsidRPr="00C12A6B">
        <w:t xml:space="preserve">e University </w:t>
      </w:r>
      <w:r w:rsidRPr="00C12A6B">
        <w:t>during this quarterly period as budgeted in the proposal.</w:t>
      </w:r>
    </w:p>
    <w:p w14:paraId="7FAFE497" w14:textId="77777777" w:rsidR="00F273E3" w:rsidRDefault="00F273E3" w:rsidP="00B76FB6">
      <w:pPr>
        <w:spacing w:line="276" w:lineRule="auto"/>
        <w:rPr>
          <w:rFonts w:ascii="Times New Roman" w:hAnsi="Times New Roman" w:cs="Times New Roman"/>
          <w:b/>
          <w:bCs/>
          <w:sz w:val="24"/>
          <w:szCs w:val="24"/>
        </w:rPr>
      </w:pPr>
    </w:p>
    <w:p w14:paraId="5C958D65" w14:textId="01E3152C" w:rsidR="007C3509" w:rsidRPr="00C12A6B" w:rsidRDefault="007C3509" w:rsidP="00B76FB6">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Project Activities with External Partners:</w:t>
      </w:r>
    </w:p>
    <w:p w14:paraId="55ED4E8C" w14:textId="2FF4D708" w:rsidR="006616A4" w:rsidRPr="00C12A6B" w:rsidRDefault="0054088C" w:rsidP="00B76FB6">
      <w:pPr>
        <w:spacing w:line="276" w:lineRule="auto"/>
        <w:jc w:val="both"/>
        <w:rPr>
          <w:rFonts w:ascii="Times New Roman" w:hAnsi="Times New Roman" w:cs="Times New Roman"/>
          <w:sz w:val="24"/>
          <w:szCs w:val="24"/>
        </w:rPr>
      </w:pPr>
      <w:r w:rsidRPr="00C12A6B">
        <w:rPr>
          <w:rFonts w:ascii="Times New Roman" w:hAnsi="Times New Roman" w:cs="Times New Roman"/>
          <w:sz w:val="24"/>
          <w:szCs w:val="24"/>
        </w:rPr>
        <w:t>N/A</w:t>
      </w:r>
    </w:p>
    <w:p w14:paraId="54726E8B" w14:textId="77777777" w:rsidR="006819EA" w:rsidRPr="00C12A6B" w:rsidRDefault="006819EA" w:rsidP="00B76FB6">
      <w:pPr>
        <w:spacing w:line="276" w:lineRule="auto"/>
        <w:rPr>
          <w:rFonts w:ascii="Times New Roman" w:hAnsi="Times New Roman" w:cs="Times New Roman"/>
          <w:b/>
          <w:bCs/>
          <w:sz w:val="24"/>
          <w:szCs w:val="24"/>
        </w:rPr>
      </w:pPr>
    </w:p>
    <w:p w14:paraId="4B4BDD09" w14:textId="6275CFC3" w:rsidR="006240F1" w:rsidRPr="00C12A6B" w:rsidRDefault="006240F1" w:rsidP="00B76FB6">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Potential Project Risks:</w:t>
      </w:r>
    </w:p>
    <w:p w14:paraId="61B46D28" w14:textId="69EA41F6" w:rsidR="007C3509" w:rsidRPr="00C12A6B" w:rsidRDefault="00A71D1B" w:rsidP="00B76FB6">
      <w:pPr>
        <w:spacing w:line="276" w:lineRule="auto"/>
        <w:rPr>
          <w:rFonts w:ascii="Times New Roman" w:hAnsi="Times New Roman" w:cs="Times New Roman"/>
          <w:sz w:val="24"/>
          <w:szCs w:val="24"/>
        </w:rPr>
      </w:pPr>
      <w:r w:rsidRPr="00C12A6B">
        <w:rPr>
          <w:rFonts w:ascii="Times New Roman" w:hAnsi="Times New Roman" w:cs="Times New Roman"/>
          <w:sz w:val="24"/>
          <w:szCs w:val="24"/>
        </w:rPr>
        <w:t>N/A</w:t>
      </w:r>
    </w:p>
    <w:p w14:paraId="3180D20F" w14:textId="6262031A" w:rsidR="00A71D1B" w:rsidRPr="00C12A6B" w:rsidRDefault="00A71D1B" w:rsidP="00B76FB6">
      <w:pPr>
        <w:spacing w:line="276" w:lineRule="auto"/>
        <w:rPr>
          <w:rFonts w:ascii="Times New Roman" w:hAnsi="Times New Roman" w:cs="Times New Roman"/>
          <w:b/>
          <w:bCs/>
          <w:sz w:val="24"/>
          <w:szCs w:val="24"/>
        </w:rPr>
      </w:pPr>
    </w:p>
    <w:p w14:paraId="691D14E6" w14:textId="6A1191BE" w:rsidR="00224C31" w:rsidRPr="00C12A6B" w:rsidRDefault="00224C31" w:rsidP="00B76FB6">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Future Project Work:</w:t>
      </w:r>
    </w:p>
    <w:p w14:paraId="081A8285" w14:textId="1F48333D" w:rsidR="007C0789" w:rsidRPr="00C12A6B" w:rsidRDefault="007C359B" w:rsidP="00B76FB6">
      <w:pPr>
        <w:spacing w:line="276" w:lineRule="auto"/>
        <w:rPr>
          <w:rFonts w:ascii="Times New Roman" w:hAnsi="Times New Roman" w:cs="Times New Roman"/>
          <w:sz w:val="24"/>
          <w:szCs w:val="24"/>
        </w:rPr>
      </w:pPr>
      <w:r>
        <w:rPr>
          <w:rFonts w:ascii="Times New Roman" w:hAnsi="Times New Roman" w:cs="Times New Roman"/>
          <w:sz w:val="24"/>
          <w:szCs w:val="24"/>
        </w:rPr>
        <w:t xml:space="preserve">Considering the importance of </w:t>
      </w:r>
      <w:r w:rsidR="00E6432E">
        <w:rPr>
          <w:rFonts w:ascii="Times New Roman" w:hAnsi="Times New Roman" w:cs="Times New Roman"/>
          <w:sz w:val="24"/>
          <w:szCs w:val="24"/>
        </w:rPr>
        <w:t xml:space="preserve">accurately predicting </w:t>
      </w:r>
      <w:r>
        <w:rPr>
          <w:rFonts w:ascii="Times New Roman" w:hAnsi="Times New Roman" w:cs="Times New Roman"/>
          <w:sz w:val="24"/>
          <w:szCs w:val="24"/>
        </w:rPr>
        <w:t>defect growth</w:t>
      </w:r>
      <w:r w:rsidR="00B65A6E">
        <w:rPr>
          <w:rFonts w:ascii="Times New Roman" w:hAnsi="Times New Roman" w:cs="Times New Roman"/>
          <w:sz w:val="24"/>
          <w:szCs w:val="24"/>
        </w:rPr>
        <w:t xml:space="preserve"> trend</w:t>
      </w:r>
      <w:r w:rsidR="006F7EBF">
        <w:rPr>
          <w:rFonts w:ascii="Times New Roman" w:hAnsi="Times New Roman" w:cs="Times New Roman"/>
          <w:sz w:val="24"/>
          <w:szCs w:val="24"/>
        </w:rPr>
        <w:t xml:space="preserve"> for repair scheduling</w:t>
      </w:r>
      <w:r w:rsidR="00B65A6E">
        <w:rPr>
          <w:rFonts w:ascii="Times New Roman" w:hAnsi="Times New Roman" w:cs="Times New Roman"/>
          <w:sz w:val="24"/>
          <w:szCs w:val="24"/>
        </w:rPr>
        <w:t>,</w:t>
      </w:r>
      <w:r>
        <w:rPr>
          <w:rFonts w:ascii="Times New Roman" w:hAnsi="Times New Roman" w:cs="Times New Roman"/>
          <w:sz w:val="24"/>
          <w:szCs w:val="24"/>
        </w:rPr>
        <w:t xml:space="preserve"> </w:t>
      </w:r>
      <w:r w:rsidR="00B65A6E">
        <w:rPr>
          <w:rFonts w:ascii="Times New Roman" w:hAnsi="Times New Roman" w:cs="Times New Roman"/>
          <w:sz w:val="24"/>
          <w:szCs w:val="24"/>
        </w:rPr>
        <w:t>t</w:t>
      </w:r>
      <w:r w:rsidR="00A71D1B" w:rsidRPr="00C12A6B">
        <w:rPr>
          <w:rFonts w:ascii="Times New Roman" w:hAnsi="Times New Roman" w:cs="Times New Roman"/>
          <w:sz w:val="24"/>
          <w:szCs w:val="24"/>
        </w:rPr>
        <w:t xml:space="preserve">he research team </w:t>
      </w:r>
      <w:r w:rsidR="00C8062E" w:rsidRPr="00C12A6B">
        <w:rPr>
          <w:rFonts w:ascii="Times New Roman" w:hAnsi="Times New Roman" w:cs="Times New Roman"/>
          <w:sz w:val="24"/>
          <w:szCs w:val="24"/>
        </w:rPr>
        <w:t xml:space="preserve">will continue working on </w:t>
      </w:r>
      <w:r w:rsidR="00B65A6E">
        <w:rPr>
          <w:rFonts w:ascii="Times New Roman" w:hAnsi="Times New Roman" w:cs="Times New Roman"/>
          <w:sz w:val="24"/>
          <w:szCs w:val="24"/>
        </w:rPr>
        <w:t xml:space="preserve">Task 3 </w:t>
      </w:r>
      <w:r w:rsidR="00A32C68" w:rsidRPr="00C12A6B">
        <w:rPr>
          <w:rFonts w:ascii="Times New Roman" w:hAnsi="Times New Roman" w:cs="Times New Roman"/>
          <w:sz w:val="24"/>
          <w:szCs w:val="24"/>
        </w:rPr>
        <w:t>Data-Driven Probabilistic Modeling of Defects</w:t>
      </w:r>
      <w:r w:rsidR="00B65A6E">
        <w:rPr>
          <w:rFonts w:ascii="Times New Roman" w:hAnsi="Times New Roman" w:cs="Times New Roman"/>
          <w:sz w:val="24"/>
          <w:szCs w:val="24"/>
        </w:rPr>
        <w:t xml:space="preserve"> </w:t>
      </w:r>
      <w:r w:rsidR="00E6432E">
        <w:rPr>
          <w:rFonts w:ascii="Times New Roman" w:hAnsi="Times New Roman" w:cs="Times New Roman"/>
          <w:sz w:val="24"/>
          <w:szCs w:val="24"/>
        </w:rPr>
        <w:t xml:space="preserve">and delay the start of Task 4 </w:t>
      </w:r>
      <w:r w:rsidR="00E6432E" w:rsidRPr="00E6432E">
        <w:rPr>
          <w:rFonts w:ascii="Times New Roman" w:hAnsi="Times New Roman" w:cs="Times New Roman"/>
          <w:sz w:val="24"/>
          <w:szCs w:val="24"/>
        </w:rPr>
        <w:t>Quantification of Probability of Failure</w:t>
      </w:r>
      <w:r w:rsidR="00E6432E">
        <w:rPr>
          <w:rFonts w:ascii="Times New Roman" w:hAnsi="Times New Roman" w:cs="Times New Roman"/>
          <w:sz w:val="24"/>
          <w:szCs w:val="24"/>
        </w:rPr>
        <w:t>.</w:t>
      </w:r>
    </w:p>
    <w:p w14:paraId="1EE333ED" w14:textId="0AB0C89D" w:rsidR="007967B5" w:rsidRPr="00C12A6B" w:rsidRDefault="0054088C" w:rsidP="007967B5">
      <w:pPr>
        <w:pStyle w:val="Content"/>
        <w:numPr>
          <w:ilvl w:val="0"/>
          <w:numId w:val="16"/>
        </w:numPr>
        <w:spacing w:line="276" w:lineRule="auto"/>
        <w:rPr>
          <w:rFonts w:cs="Times New Roman"/>
          <w:sz w:val="24"/>
        </w:rPr>
      </w:pPr>
      <w:r w:rsidRPr="00C12A6B">
        <w:rPr>
          <w:rFonts w:cs="Times New Roman"/>
          <w:sz w:val="24"/>
        </w:rPr>
        <w:t xml:space="preserve">Considering there are only two inspection data available, the corrosion rate </w:t>
      </w:r>
      <w:r w:rsidR="007967B5" w:rsidRPr="00C12A6B">
        <w:rPr>
          <w:rFonts w:cs="Times New Roman"/>
          <w:sz w:val="24"/>
        </w:rPr>
        <w:t>can be calculated and used as the dependent variable to be predicted. In this case, BNN model will be used to predict how soil environment and other variables affect the relative growth of corrosion defect between two inspections.</w:t>
      </w:r>
      <w:r w:rsidR="006559A4">
        <w:rPr>
          <w:rFonts w:cs="Times New Roman"/>
          <w:sz w:val="24"/>
        </w:rPr>
        <w:t xml:space="preserve"> In addition,</w:t>
      </w:r>
      <w:r w:rsidR="00653B8A">
        <w:rPr>
          <w:rFonts w:cs="Times New Roman"/>
          <w:sz w:val="24"/>
        </w:rPr>
        <w:t xml:space="preserve"> assumptions will be made to consider</w:t>
      </w:r>
      <w:r w:rsidR="00B65A6E">
        <w:rPr>
          <w:rFonts w:cs="Times New Roman"/>
          <w:sz w:val="24"/>
        </w:rPr>
        <w:t xml:space="preserve"> random generation of defect</w:t>
      </w:r>
      <w:r w:rsidR="00653B8A">
        <w:rPr>
          <w:rFonts w:cs="Times New Roman"/>
          <w:sz w:val="24"/>
        </w:rPr>
        <w:t>s</w:t>
      </w:r>
      <w:r w:rsidR="00B65A6E">
        <w:rPr>
          <w:rFonts w:cs="Times New Roman"/>
          <w:sz w:val="24"/>
        </w:rPr>
        <w:t xml:space="preserve"> </w:t>
      </w:r>
      <w:r w:rsidR="00653B8A">
        <w:rPr>
          <w:rFonts w:cs="Times New Roman"/>
          <w:sz w:val="24"/>
        </w:rPr>
        <w:t xml:space="preserve">in the BNN model. </w:t>
      </w:r>
    </w:p>
    <w:p w14:paraId="0AAD577F" w14:textId="67056D1B" w:rsidR="00653B8A" w:rsidRDefault="004F6246" w:rsidP="00653B8A">
      <w:pPr>
        <w:pStyle w:val="Content"/>
        <w:numPr>
          <w:ilvl w:val="0"/>
          <w:numId w:val="16"/>
        </w:numPr>
        <w:spacing w:line="276" w:lineRule="auto"/>
        <w:rPr>
          <w:rFonts w:cs="Times New Roman"/>
          <w:sz w:val="24"/>
        </w:rPr>
      </w:pPr>
      <w:r w:rsidRPr="00C12A6B">
        <w:rPr>
          <w:rFonts w:cs="Times New Roman"/>
          <w:sz w:val="24"/>
        </w:rPr>
        <w:t xml:space="preserve">The prediction accuracy of probabilistic power-law models </w:t>
      </w:r>
      <w:r w:rsidR="007967B5" w:rsidRPr="00C12A6B">
        <w:rPr>
          <w:rFonts w:cs="Times New Roman"/>
          <w:sz w:val="24"/>
        </w:rPr>
        <w:t>will</w:t>
      </w:r>
      <w:r w:rsidR="00BE2FA5" w:rsidRPr="00C12A6B">
        <w:rPr>
          <w:rFonts w:cs="Times New Roman"/>
          <w:sz w:val="24"/>
        </w:rPr>
        <w:t xml:space="preserve"> be </w:t>
      </w:r>
      <w:r w:rsidR="007967B5" w:rsidRPr="00C12A6B">
        <w:rPr>
          <w:rFonts w:cs="Times New Roman"/>
          <w:sz w:val="24"/>
        </w:rPr>
        <w:t xml:space="preserve">further </w:t>
      </w:r>
      <w:r w:rsidR="00BE2FA5" w:rsidRPr="00C12A6B">
        <w:rPr>
          <w:rFonts w:cs="Times New Roman"/>
          <w:sz w:val="24"/>
        </w:rPr>
        <w:t>improved by incorporating</w:t>
      </w:r>
      <w:r w:rsidR="007967B5" w:rsidRPr="00C12A6B">
        <w:rPr>
          <w:rFonts w:cs="Times New Roman"/>
          <w:sz w:val="24"/>
        </w:rPr>
        <w:t xml:space="preserve"> more soil properties or dividing the pipe length into different </w:t>
      </w:r>
      <w:r w:rsidR="0066276C">
        <w:rPr>
          <w:rFonts w:cs="Times New Roman"/>
          <w:sz w:val="24"/>
        </w:rPr>
        <w:t xml:space="preserve">zone </w:t>
      </w:r>
      <w:r w:rsidR="007967B5" w:rsidRPr="00C12A6B">
        <w:rPr>
          <w:rFonts w:cs="Times New Roman"/>
          <w:sz w:val="24"/>
        </w:rPr>
        <w:t>segments where the prediction model at e</w:t>
      </w:r>
      <w:r w:rsidR="0066276C">
        <w:rPr>
          <w:rFonts w:cs="Times New Roman"/>
          <w:sz w:val="24"/>
        </w:rPr>
        <w:t>ach zone</w:t>
      </w:r>
      <w:r w:rsidR="007967B5" w:rsidRPr="00C12A6B">
        <w:rPr>
          <w:rFonts w:cs="Times New Roman"/>
          <w:sz w:val="24"/>
        </w:rPr>
        <w:t xml:space="preserve"> will have different model parameters.</w:t>
      </w:r>
    </w:p>
    <w:p w14:paraId="68E20CBE" w14:textId="61B8E0FD" w:rsidR="00653B8A" w:rsidRPr="00653B8A" w:rsidRDefault="00653B8A" w:rsidP="00653B8A">
      <w:pPr>
        <w:pStyle w:val="Content"/>
        <w:numPr>
          <w:ilvl w:val="0"/>
          <w:numId w:val="16"/>
        </w:numPr>
        <w:spacing w:line="276" w:lineRule="auto"/>
        <w:rPr>
          <w:rFonts w:cs="Times New Roman"/>
          <w:sz w:val="24"/>
        </w:rPr>
      </w:pPr>
      <w:r w:rsidRPr="00653B8A">
        <w:rPr>
          <w:rFonts w:cs="Times New Roman"/>
          <w:sz w:val="24"/>
        </w:rPr>
        <w:t xml:space="preserve">The availability of multi-year inspection data will be further checked in the literature to see if it is possible </w:t>
      </w:r>
      <w:r w:rsidR="0078229F">
        <w:rPr>
          <w:rFonts w:cs="Times New Roman"/>
          <w:sz w:val="24"/>
        </w:rPr>
        <w:t xml:space="preserve">to </w:t>
      </w:r>
      <w:r w:rsidRPr="00653B8A">
        <w:rPr>
          <w:rFonts w:cs="Times New Roman"/>
          <w:sz w:val="24"/>
        </w:rPr>
        <w:t>demonstrate the developed approach for different datasets and compare the accuracy.</w:t>
      </w:r>
    </w:p>
    <w:p w14:paraId="3D51180D" w14:textId="3032A313" w:rsidR="00C94884" w:rsidRDefault="00C94884" w:rsidP="00B65A6E">
      <w:pPr>
        <w:pStyle w:val="Content"/>
        <w:spacing w:line="276" w:lineRule="auto"/>
        <w:ind w:left="360" w:firstLine="0"/>
        <w:rPr>
          <w:rFonts w:cs="Times New Roman"/>
          <w:b/>
          <w:bCs/>
          <w:sz w:val="24"/>
        </w:rPr>
      </w:pPr>
    </w:p>
    <w:p w14:paraId="5EC23CF2" w14:textId="0D10170D" w:rsidR="009B4A50" w:rsidRPr="00C12A6B" w:rsidRDefault="009B4A50" w:rsidP="00B76FB6">
      <w:pPr>
        <w:spacing w:line="276" w:lineRule="auto"/>
        <w:rPr>
          <w:rFonts w:ascii="Times New Roman" w:hAnsi="Times New Roman" w:cs="Times New Roman"/>
          <w:b/>
          <w:bCs/>
          <w:sz w:val="24"/>
          <w:szCs w:val="24"/>
        </w:rPr>
      </w:pPr>
      <w:r w:rsidRPr="00C12A6B">
        <w:rPr>
          <w:rFonts w:ascii="Times New Roman" w:hAnsi="Times New Roman" w:cs="Times New Roman"/>
          <w:b/>
          <w:bCs/>
          <w:sz w:val="24"/>
          <w:szCs w:val="24"/>
        </w:rPr>
        <w:t>Potential Impacts to Pipeline Safety:</w:t>
      </w:r>
    </w:p>
    <w:p w14:paraId="05CE1A38" w14:textId="686A49A1" w:rsidR="009B4A50" w:rsidRPr="00B76FB6" w:rsidRDefault="00A71D1B" w:rsidP="00B76FB6">
      <w:pPr>
        <w:spacing w:line="276" w:lineRule="auto"/>
        <w:rPr>
          <w:rFonts w:ascii="Times New Roman" w:hAnsi="Times New Roman" w:cs="Times New Roman"/>
          <w:sz w:val="24"/>
          <w:szCs w:val="24"/>
        </w:rPr>
      </w:pPr>
      <w:r w:rsidRPr="00C12A6B">
        <w:rPr>
          <w:rFonts w:ascii="Times New Roman" w:hAnsi="Times New Roman" w:cs="Times New Roman"/>
          <w:sz w:val="24"/>
          <w:szCs w:val="24"/>
        </w:rPr>
        <w:t xml:space="preserve">The </w:t>
      </w:r>
      <w:r w:rsidR="00745841" w:rsidRPr="00C12A6B">
        <w:rPr>
          <w:rFonts w:ascii="Times New Roman" w:hAnsi="Times New Roman" w:cs="Times New Roman"/>
          <w:sz w:val="24"/>
          <w:szCs w:val="24"/>
        </w:rPr>
        <w:t>ILI</w:t>
      </w:r>
      <w:r w:rsidR="009A5687" w:rsidRPr="00C12A6B">
        <w:rPr>
          <w:rFonts w:ascii="Times New Roman" w:hAnsi="Times New Roman" w:cs="Times New Roman"/>
          <w:sz w:val="24"/>
          <w:szCs w:val="24"/>
        </w:rPr>
        <w:t xml:space="preserve"> data will be used to develop</w:t>
      </w:r>
      <w:r w:rsidRPr="00C12A6B">
        <w:rPr>
          <w:rFonts w:ascii="Times New Roman" w:hAnsi="Times New Roman" w:cs="Times New Roman"/>
          <w:sz w:val="24"/>
          <w:szCs w:val="24"/>
        </w:rPr>
        <w:t xml:space="preserve"> probabilistic </w:t>
      </w:r>
      <w:r w:rsidR="009A5687" w:rsidRPr="00C12A6B">
        <w:rPr>
          <w:rFonts w:ascii="Times New Roman" w:hAnsi="Times New Roman" w:cs="Times New Roman"/>
          <w:sz w:val="24"/>
          <w:szCs w:val="24"/>
        </w:rPr>
        <w:t xml:space="preserve">growth </w:t>
      </w:r>
      <w:r w:rsidRPr="00C12A6B">
        <w:rPr>
          <w:rFonts w:ascii="Times New Roman" w:hAnsi="Times New Roman" w:cs="Times New Roman"/>
          <w:sz w:val="24"/>
          <w:szCs w:val="24"/>
        </w:rPr>
        <w:t>models of pipeline</w:t>
      </w:r>
      <w:r w:rsidR="00BF2B5E" w:rsidRPr="00C12A6B">
        <w:rPr>
          <w:rFonts w:ascii="Times New Roman" w:hAnsi="Times New Roman" w:cs="Times New Roman"/>
          <w:sz w:val="24"/>
          <w:szCs w:val="24"/>
        </w:rPr>
        <w:t xml:space="preserve"> corrosion</w:t>
      </w:r>
      <w:r w:rsidR="009A5687" w:rsidRPr="00C12A6B">
        <w:rPr>
          <w:rFonts w:ascii="Times New Roman" w:hAnsi="Times New Roman" w:cs="Times New Roman"/>
          <w:sz w:val="24"/>
          <w:szCs w:val="24"/>
        </w:rPr>
        <w:t xml:space="preserve"> defects</w:t>
      </w:r>
      <w:r w:rsidRPr="00C12A6B">
        <w:rPr>
          <w:rFonts w:ascii="Times New Roman" w:hAnsi="Times New Roman" w:cs="Times New Roman"/>
          <w:sz w:val="24"/>
          <w:szCs w:val="24"/>
        </w:rPr>
        <w:t xml:space="preserve">, which can aid pipeline operators better predict </w:t>
      </w:r>
      <w:r w:rsidR="009A5687" w:rsidRPr="00C12A6B">
        <w:rPr>
          <w:rFonts w:ascii="Times New Roman" w:hAnsi="Times New Roman" w:cs="Times New Roman"/>
          <w:sz w:val="24"/>
          <w:szCs w:val="24"/>
        </w:rPr>
        <w:t>failure</w:t>
      </w:r>
      <w:r w:rsidRPr="00C12A6B">
        <w:rPr>
          <w:rFonts w:ascii="Times New Roman" w:hAnsi="Times New Roman" w:cs="Times New Roman"/>
          <w:sz w:val="24"/>
          <w:szCs w:val="24"/>
        </w:rPr>
        <w:t xml:space="preserve"> risk</w:t>
      </w:r>
      <w:r w:rsidR="009A5687" w:rsidRPr="00C12A6B">
        <w:rPr>
          <w:rFonts w:ascii="Times New Roman" w:hAnsi="Times New Roman" w:cs="Times New Roman"/>
          <w:sz w:val="24"/>
          <w:szCs w:val="24"/>
        </w:rPr>
        <w:t xml:space="preserve"> and make repair decisions</w:t>
      </w:r>
      <w:r w:rsidRPr="00C12A6B">
        <w:rPr>
          <w:rFonts w:ascii="Times New Roman" w:hAnsi="Times New Roman" w:cs="Times New Roman"/>
          <w:sz w:val="24"/>
          <w:szCs w:val="24"/>
        </w:rPr>
        <w:t>.</w:t>
      </w:r>
    </w:p>
    <w:sectPr w:rsidR="009B4A50" w:rsidRPr="00B76FB6">
      <w:footerReference w:type="default" r:id="rId2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BADA" w16cex:dateUtc="2023-04-14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E74B6" w16cid:durableId="27E3BAD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5D27" w14:textId="77777777" w:rsidR="00023AD1" w:rsidRDefault="00023AD1" w:rsidP="005802C7">
      <w:pPr>
        <w:spacing w:after="0" w:line="240" w:lineRule="auto"/>
      </w:pPr>
      <w:r>
        <w:separator/>
      </w:r>
    </w:p>
  </w:endnote>
  <w:endnote w:type="continuationSeparator" w:id="0">
    <w:p w14:paraId="33206EEA" w14:textId="77777777" w:rsidR="00023AD1" w:rsidRDefault="00023AD1" w:rsidP="005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eXGyreTermesX-Italic">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77456"/>
      <w:docPartObj>
        <w:docPartGallery w:val="Page Numbers (Bottom of Page)"/>
        <w:docPartUnique/>
      </w:docPartObj>
    </w:sdtPr>
    <w:sdtEndPr>
      <w:rPr>
        <w:noProof/>
      </w:rPr>
    </w:sdtEndPr>
    <w:sdtContent>
      <w:p w14:paraId="6CCD7D99" w14:textId="50F2A568" w:rsidR="0061073D" w:rsidRDefault="0061073D" w:rsidP="0061073D">
        <w:pPr>
          <w:pStyle w:val="Footer"/>
          <w:jc w:val="center"/>
        </w:pPr>
        <w:r>
          <w:fldChar w:fldCharType="begin"/>
        </w:r>
        <w:r>
          <w:instrText xml:space="preserve"> PAGE   \* MERGEFORMAT </w:instrText>
        </w:r>
        <w:r>
          <w:fldChar w:fldCharType="separate"/>
        </w:r>
        <w:r w:rsidR="00023AD1">
          <w:rPr>
            <w:noProof/>
          </w:rPr>
          <w:t>1</w:t>
        </w:r>
        <w:r>
          <w:rPr>
            <w:noProof/>
          </w:rPr>
          <w:fldChar w:fldCharType="end"/>
        </w:r>
      </w:p>
    </w:sdtContent>
  </w:sdt>
  <w:p w14:paraId="58FEEA8B" w14:textId="0D2314B4" w:rsidR="006658E7" w:rsidRDefault="006658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EC6D1" w14:textId="77777777" w:rsidR="00023AD1" w:rsidRDefault="00023AD1" w:rsidP="005802C7">
      <w:pPr>
        <w:spacing w:after="0" w:line="240" w:lineRule="auto"/>
      </w:pPr>
      <w:r>
        <w:separator/>
      </w:r>
    </w:p>
  </w:footnote>
  <w:footnote w:type="continuationSeparator" w:id="0">
    <w:p w14:paraId="325B5871" w14:textId="77777777" w:rsidR="00023AD1" w:rsidRDefault="00023AD1" w:rsidP="0058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08"/>
    <w:multiLevelType w:val="hybridMultilevel"/>
    <w:tmpl w:val="9B4C56CC"/>
    <w:lvl w:ilvl="0" w:tplc="03A2C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170B4"/>
    <w:multiLevelType w:val="hybridMultilevel"/>
    <w:tmpl w:val="917CCF74"/>
    <w:lvl w:ilvl="0" w:tplc="59EAD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739D"/>
    <w:multiLevelType w:val="hybridMultilevel"/>
    <w:tmpl w:val="F672F5A0"/>
    <w:lvl w:ilvl="0" w:tplc="0DC6C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57968"/>
    <w:multiLevelType w:val="hybridMultilevel"/>
    <w:tmpl w:val="B524C5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3A4CA8"/>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CD5EA8"/>
    <w:multiLevelType w:val="hybridMultilevel"/>
    <w:tmpl w:val="F85ED84C"/>
    <w:lvl w:ilvl="0" w:tplc="D77A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05676"/>
    <w:multiLevelType w:val="hybridMultilevel"/>
    <w:tmpl w:val="3F82CE1A"/>
    <w:lvl w:ilvl="0" w:tplc="2D685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E652A"/>
    <w:multiLevelType w:val="multilevel"/>
    <w:tmpl w:val="A43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C701D"/>
    <w:multiLevelType w:val="hybridMultilevel"/>
    <w:tmpl w:val="C6A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C53AA"/>
    <w:multiLevelType w:val="hybridMultilevel"/>
    <w:tmpl w:val="BAA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76CFB"/>
    <w:multiLevelType w:val="multilevel"/>
    <w:tmpl w:val="2AD2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973821"/>
    <w:multiLevelType w:val="multilevel"/>
    <w:tmpl w:val="62D4D9A2"/>
    <w:lvl w:ilvl="0">
      <w:start w:val="1"/>
      <w:numFmt w:val="decimal"/>
      <w:pStyle w:val="Heading1"/>
      <w:lvlText w:val="%1."/>
      <w:lvlJc w:val="left"/>
      <w:pPr>
        <w:ind w:left="720" w:hanging="360"/>
      </w:pPr>
      <w:rPr>
        <w:rFonts w:hint="default"/>
      </w:rPr>
    </w:lvl>
    <w:lvl w:ilvl="1">
      <w:start w:val="1"/>
      <w:numFmt w:val="decimal"/>
      <w:pStyle w:val="Heading2"/>
      <w:isLgl/>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EC17805"/>
    <w:multiLevelType w:val="hybridMultilevel"/>
    <w:tmpl w:val="9B4C5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CE0074"/>
    <w:multiLevelType w:val="hybridMultilevel"/>
    <w:tmpl w:val="6050689C"/>
    <w:lvl w:ilvl="0" w:tplc="634837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A7C59"/>
    <w:multiLevelType w:val="hybridMultilevel"/>
    <w:tmpl w:val="11B253C8"/>
    <w:lvl w:ilvl="0" w:tplc="5BE26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40EA1"/>
    <w:multiLevelType w:val="hybridMultilevel"/>
    <w:tmpl w:val="B30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0595F"/>
    <w:multiLevelType w:val="hybridMultilevel"/>
    <w:tmpl w:val="B2446F94"/>
    <w:lvl w:ilvl="0" w:tplc="204C5206">
      <w:start w:val="1"/>
      <w:numFmt w:val="bullet"/>
      <w:lvlText w:val="•"/>
      <w:lvlJc w:val="left"/>
      <w:pPr>
        <w:tabs>
          <w:tab w:val="num" w:pos="720"/>
        </w:tabs>
        <w:ind w:left="720" w:hanging="360"/>
      </w:pPr>
      <w:rPr>
        <w:rFonts w:ascii="Times New Roman" w:hAnsi="Times New Roman" w:hint="default"/>
      </w:rPr>
    </w:lvl>
    <w:lvl w:ilvl="1" w:tplc="33B28C34" w:tentative="1">
      <w:start w:val="1"/>
      <w:numFmt w:val="bullet"/>
      <w:lvlText w:val="•"/>
      <w:lvlJc w:val="left"/>
      <w:pPr>
        <w:tabs>
          <w:tab w:val="num" w:pos="1440"/>
        </w:tabs>
        <w:ind w:left="1440" w:hanging="360"/>
      </w:pPr>
      <w:rPr>
        <w:rFonts w:ascii="Times New Roman" w:hAnsi="Times New Roman" w:hint="default"/>
      </w:rPr>
    </w:lvl>
    <w:lvl w:ilvl="2" w:tplc="25EAD790" w:tentative="1">
      <w:start w:val="1"/>
      <w:numFmt w:val="bullet"/>
      <w:lvlText w:val="•"/>
      <w:lvlJc w:val="left"/>
      <w:pPr>
        <w:tabs>
          <w:tab w:val="num" w:pos="2160"/>
        </w:tabs>
        <w:ind w:left="2160" w:hanging="360"/>
      </w:pPr>
      <w:rPr>
        <w:rFonts w:ascii="Times New Roman" w:hAnsi="Times New Roman" w:hint="default"/>
      </w:rPr>
    </w:lvl>
    <w:lvl w:ilvl="3" w:tplc="429E2CD4" w:tentative="1">
      <w:start w:val="1"/>
      <w:numFmt w:val="bullet"/>
      <w:lvlText w:val="•"/>
      <w:lvlJc w:val="left"/>
      <w:pPr>
        <w:tabs>
          <w:tab w:val="num" w:pos="2880"/>
        </w:tabs>
        <w:ind w:left="2880" w:hanging="360"/>
      </w:pPr>
      <w:rPr>
        <w:rFonts w:ascii="Times New Roman" w:hAnsi="Times New Roman" w:hint="default"/>
      </w:rPr>
    </w:lvl>
    <w:lvl w:ilvl="4" w:tplc="06CE6990" w:tentative="1">
      <w:start w:val="1"/>
      <w:numFmt w:val="bullet"/>
      <w:lvlText w:val="•"/>
      <w:lvlJc w:val="left"/>
      <w:pPr>
        <w:tabs>
          <w:tab w:val="num" w:pos="3600"/>
        </w:tabs>
        <w:ind w:left="3600" w:hanging="360"/>
      </w:pPr>
      <w:rPr>
        <w:rFonts w:ascii="Times New Roman" w:hAnsi="Times New Roman" w:hint="default"/>
      </w:rPr>
    </w:lvl>
    <w:lvl w:ilvl="5" w:tplc="1B2AA180" w:tentative="1">
      <w:start w:val="1"/>
      <w:numFmt w:val="bullet"/>
      <w:lvlText w:val="•"/>
      <w:lvlJc w:val="left"/>
      <w:pPr>
        <w:tabs>
          <w:tab w:val="num" w:pos="4320"/>
        </w:tabs>
        <w:ind w:left="4320" w:hanging="360"/>
      </w:pPr>
      <w:rPr>
        <w:rFonts w:ascii="Times New Roman" w:hAnsi="Times New Roman" w:hint="default"/>
      </w:rPr>
    </w:lvl>
    <w:lvl w:ilvl="6" w:tplc="5B7AE83C" w:tentative="1">
      <w:start w:val="1"/>
      <w:numFmt w:val="bullet"/>
      <w:lvlText w:val="•"/>
      <w:lvlJc w:val="left"/>
      <w:pPr>
        <w:tabs>
          <w:tab w:val="num" w:pos="5040"/>
        </w:tabs>
        <w:ind w:left="5040" w:hanging="360"/>
      </w:pPr>
      <w:rPr>
        <w:rFonts w:ascii="Times New Roman" w:hAnsi="Times New Roman" w:hint="default"/>
      </w:rPr>
    </w:lvl>
    <w:lvl w:ilvl="7" w:tplc="D58008EE" w:tentative="1">
      <w:start w:val="1"/>
      <w:numFmt w:val="bullet"/>
      <w:lvlText w:val="•"/>
      <w:lvlJc w:val="left"/>
      <w:pPr>
        <w:tabs>
          <w:tab w:val="num" w:pos="5760"/>
        </w:tabs>
        <w:ind w:left="5760" w:hanging="360"/>
      </w:pPr>
      <w:rPr>
        <w:rFonts w:ascii="Times New Roman" w:hAnsi="Times New Roman" w:hint="default"/>
      </w:rPr>
    </w:lvl>
    <w:lvl w:ilvl="8" w:tplc="F1722A4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9274C2"/>
    <w:multiLevelType w:val="hybridMultilevel"/>
    <w:tmpl w:val="6588A3A4"/>
    <w:lvl w:ilvl="0" w:tplc="1682BF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66BF8"/>
    <w:multiLevelType w:val="hybridMultilevel"/>
    <w:tmpl w:val="A6E891C2"/>
    <w:lvl w:ilvl="0" w:tplc="B09CFBF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C1D4C"/>
    <w:multiLevelType w:val="hybridMultilevel"/>
    <w:tmpl w:val="427E3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0"/>
  </w:num>
  <w:num w:numId="5">
    <w:abstractNumId w:val="8"/>
  </w:num>
  <w:num w:numId="6">
    <w:abstractNumId w:val="15"/>
  </w:num>
  <w:num w:numId="7">
    <w:abstractNumId w:val="9"/>
  </w:num>
  <w:num w:numId="8">
    <w:abstractNumId w:val="0"/>
  </w:num>
  <w:num w:numId="9">
    <w:abstractNumId w:val="4"/>
  </w:num>
  <w:num w:numId="10">
    <w:abstractNumId w:val="5"/>
  </w:num>
  <w:num w:numId="11">
    <w:abstractNumId w:val="1"/>
  </w:num>
  <w:num w:numId="12">
    <w:abstractNumId w:val="14"/>
  </w:num>
  <w:num w:numId="13">
    <w:abstractNumId w:val="18"/>
  </w:num>
  <w:num w:numId="14">
    <w:abstractNumId w:val="11"/>
  </w:num>
  <w:num w:numId="15">
    <w:abstractNumId w:val="6"/>
  </w:num>
  <w:num w:numId="16">
    <w:abstractNumId w:val="19"/>
  </w:num>
  <w:num w:numId="17">
    <w:abstractNumId w:val="17"/>
  </w:num>
  <w:num w:numId="18">
    <w:abstractNumId w:val="12"/>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0"/>
    <w:rsid w:val="00023AD1"/>
    <w:rsid w:val="000361EB"/>
    <w:rsid w:val="000439DE"/>
    <w:rsid w:val="00054D31"/>
    <w:rsid w:val="000921B8"/>
    <w:rsid w:val="00094222"/>
    <w:rsid w:val="00094F43"/>
    <w:rsid w:val="000A350E"/>
    <w:rsid w:val="000A6993"/>
    <w:rsid w:val="000B45DD"/>
    <w:rsid w:val="000C6064"/>
    <w:rsid w:val="000D1F4D"/>
    <w:rsid w:val="000D5A4C"/>
    <w:rsid w:val="000E5354"/>
    <w:rsid w:val="00107AC9"/>
    <w:rsid w:val="00132476"/>
    <w:rsid w:val="001430AB"/>
    <w:rsid w:val="00184D4D"/>
    <w:rsid w:val="00184DBF"/>
    <w:rsid w:val="00187C64"/>
    <w:rsid w:val="001929E7"/>
    <w:rsid w:val="001A016B"/>
    <w:rsid w:val="001C6EE1"/>
    <w:rsid w:val="001C7094"/>
    <w:rsid w:val="001D4774"/>
    <w:rsid w:val="001D6C25"/>
    <w:rsid w:val="001D7777"/>
    <w:rsid w:val="002005D6"/>
    <w:rsid w:val="00213F06"/>
    <w:rsid w:val="00224C31"/>
    <w:rsid w:val="002656C0"/>
    <w:rsid w:val="00271C18"/>
    <w:rsid w:val="0028396D"/>
    <w:rsid w:val="00286771"/>
    <w:rsid w:val="00290BBA"/>
    <w:rsid w:val="002931D1"/>
    <w:rsid w:val="002B0FA7"/>
    <w:rsid w:val="002B1215"/>
    <w:rsid w:val="002B334F"/>
    <w:rsid w:val="002B575C"/>
    <w:rsid w:val="002D112E"/>
    <w:rsid w:val="002E79F5"/>
    <w:rsid w:val="002F16FB"/>
    <w:rsid w:val="00304B03"/>
    <w:rsid w:val="003051EE"/>
    <w:rsid w:val="00307EDF"/>
    <w:rsid w:val="00310124"/>
    <w:rsid w:val="003121A8"/>
    <w:rsid w:val="00326BAD"/>
    <w:rsid w:val="00332F81"/>
    <w:rsid w:val="003341AF"/>
    <w:rsid w:val="00336C76"/>
    <w:rsid w:val="00351DC2"/>
    <w:rsid w:val="00380063"/>
    <w:rsid w:val="00391646"/>
    <w:rsid w:val="003A34FE"/>
    <w:rsid w:val="003A5DA6"/>
    <w:rsid w:val="003B2D67"/>
    <w:rsid w:val="003B409A"/>
    <w:rsid w:val="003B4D11"/>
    <w:rsid w:val="003B540D"/>
    <w:rsid w:val="003C6125"/>
    <w:rsid w:val="003D6AE9"/>
    <w:rsid w:val="003E09D8"/>
    <w:rsid w:val="003E0AC6"/>
    <w:rsid w:val="003E420B"/>
    <w:rsid w:val="003E4E15"/>
    <w:rsid w:val="003F2829"/>
    <w:rsid w:val="003F32FC"/>
    <w:rsid w:val="0040483C"/>
    <w:rsid w:val="00416D9D"/>
    <w:rsid w:val="00424C73"/>
    <w:rsid w:val="00436FE4"/>
    <w:rsid w:val="00445E8B"/>
    <w:rsid w:val="00446F57"/>
    <w:rsid w:val="004477B6"/>
    <w:rsid w:val="004620D1"/>
    <w:rsid w:val="00470CE6"/>
    <w:rsid w:val="0047633E"/>
    <w:rsid w:val="00480F64"/>
    <w:rsid w:val="0048335B"/>
    <w:rsid w:val="00485B2B"/>
    <w:rsid w:val="00495ED3"/>
    <w:rsid w:val="004B29F4"/>
    <w:rsid w:val="004B5ADB"/>
    <w:rsid w:val="004F6246"/>
    <w:rsid w:val="0050353A"/>
    <w:rsid w:val="005112AF"/>
    <w:rsid w:val="00511DC6"/>
    <w:rsid w:val="00515B71"/>
    <w:rsid w:val="00520DEE"/>
    <w:rsid w:val="005254E3"/>
    <w:rsid w:val="0054088C"/>
    <w:rsid w:val="00562812"/>
    <w:rsid w:val="00575CFD"/>
    <w:rsid w:val="005802C7"/>
    <w:rsid w:val="00581DCB"/>
    <w:rsid w:val="00595C5A"/>
    <w:rsid w:val="00597C27"/>
    <w:rsid w:val="005A113B"/>
    <w:rsid w:val="005A31EF"/>
    <w:rsid w:val="005B6BBC"/>
    <w:rsid w:val="005B7EFD"/>
    <w:rsid w:val="005C4F18"/>
    <w:rsid w:val="005C5DB6"/>
    <w:rsid w:val="005F4D3A"/>
    <w:rsid w:val="0061073D"/>
    <w:rsid w:val="00623B25"/>
    <w:rsid w:val="006240F1"/>
    <w:rsid w:val="00652342"/>
    <w:rsid w:val="00653B8A"/>
    <w:rsid w:val="006559A4"/>
    <w:rsid w:val="006616A4"/>
    <w:rsid w:val="0066276C"/>
    <w:rsid w:val="006658E7"/>
    <w:rsid w:val="00665A42"/>
    <w:rsid w:val="006819EA"/>
    <w:rsid w:val="00690BCF"/>
    <w:rsid w:val="00696264"/>
    <w:rsid w:val="006A1299"/>
    <w:rsid w:val="006A6891"/>
    <w:rsid w:val="006E3310"/>
    <w:rsid w:val="006F3E43"/>
    <w:rsid w:val="006F7EBF"/>
    <w:rsid w:val="00714B22"/>
    <w:rsid w:val="007175C0"/>
    <w:rsid w:val="00724ECE"/>
    <w:rsid w:val="00740A90"/>
    <w:rsid w:val="00742061"/>
    <w:rsid w:val="00745841"/>
    <w:rsid w:val="00753A47"/>
    <w:rsid w:val="00756AA2"/>
    <w:rsid w:val="00760D58"/>
    <w:rsid w:val="00765A7A"/>
    <w:rsid w:val="007671D0"/>
    <w:rsid w:val="0078229F"/>
    <w:rsid w:val="0078421C"/>
    <w:rsid w:val="00785180"/>
    <w:rsid w:val="00787DD7"/>
    <w:rsid w:val="007967B5"/>
    <w:rsid w:val="007B15D0"/>
    <w:rsid w:val="007C0789"/>
    <w:rsid w:val="007C3509"/>
    <w:rsid w:val="007C359B"/>
    <w:rsid w:val="007C3BE1"/>
    <w:rsid w:val="007D5E64"/>
    <w:rsid w:val="007E4EAF"/>
    <w:rsid w:val="007F026C"/>
    <w:rsid w:val="007F2AE4"/>
    <w:rsid w:val="007F37A6"/>
    <w:rsid w:val="007F445B"/>
    <w:rsid w:val="00866A63"/>
    <w:rsid w:val="00871ACF"/>
    <w:rsid w:val="00876963"/>
    <w:rsid w:val="00885CDE"/>
    <w:rsid w:val="008B55D1"/>
    <w:rsid w:val="008D42F1"/>
    <w:rsid w:val="008E18AC"/>
    <w:rsid w:val="008E5E81"/>
    <w:rsid w:val="008E6A7C"/>
    <w:rsid w:val="008F717E"/>
    <w:rsid w:val="00917138"/>
    <w:rsid w:val="009266CE"/>
    <w:rsid w:val="00945EC3"/>
    <w:rsid w:val="00957986"/>
    <w:rsid w:val="0098035C"/>
    <w:rsid w:val="00980F4B"/>
    <w:rsid w:val="0099589F"/>
    <w:rsid w:val="00995B1F"/>
    <w:rsid w:val="009976ED"/>
    <w:rsid w:val="009A2ACD"/>
    <w:rsid w:val="009A32DA"/>
    <w:rsid w:val="009A5687"/>
    <w:rsid w:val="009B361F"/>
    <w:rsid w:val="009B4896"/>
    <w:rsid w:val="009B4A50"/>
    <w:rsid w:val="009C09B3"/>
    <w:rsid w:val="009C0AFB"/>
    <w:rsid w:val="009C3A7B"/>
    <w:rsid w:val="009C674A"/>
    <w:rsid w:val="009D6F58"/>
    <w:rsid w:val="009E405A"/>
    <w:rsid w:val="009F246A"/>
    <w:rsid w:val="009F5775"/>
    <w:rsid w:val="009F5D04"/>
    <w:rsid w:val="00A0057F"/>
    <w:rsid w:val="00A15613"/>
    <w:rsid w:val="00A32C68"/>
    <w:rsid w:val="00A40B78"/>
    <w:rsid w:val="00A47532"/>
    <w:rsid w:val="00A56EC6"/>
    <w:rsid w:val="00A71D1B"/>
    <w:rsid w:val="00A76886"/>
    <w:rsid w:val="00A80849"/>
    <w:rsid w:val="00A85D55"/>
    <w:rsid w:val="00A9308F"/>
    <w:rsid w:val="00AA17F5"/>
    <w:rsid w:val="00AA66C5"/>
    <w:rsid w:val="00AC47B6"/>
    <w:rsid w:val="00AD606E"/>
    <w:rsid w:val="00B236B5"/>
    <w:rsid w:val="00B30F06"/>
    <w:rsid w:val="00B46429"/>
    <w:rsid w:val="00B65A6E"/>
    <w:rsid w:val="00B7302A"/>
    <w:rsid w:val="00B76FB6"/>
    <w:rsid w:val="00B96E2B"/>
    <w:rsid w:val="00B96F29"/>
    <w:rsid w:val="00BA294D"/>
    <w:rsid w:val="00BA5EC1"/>
    <w:rsid w:val="00BA5EFA"/>
    <w:rsid w:val="00BA627B"/>
    <w:rsid w:val="00BB336E"/>
    <w:rsid w:val="00BB7517"/>
    <w:rsid w:val="00BD6D4C"/>
    <w:rsid w:val="00BE2BAB"/>
    <w:rsid w:val="00BE2FA5"/>
    <w:rsid w:val="00BE479F"/>
    <w:rsid w:val="00BE6171"/>
    <w:rsid w:val="00BF2B5E"/>
    <w:rsid w:val="00BF3CF0"/>
    <w:rsid w:val="00BF7D52"/>
    <w:rsid w:val="00C00E2C"/>
    <w:rsid w:val="00C12860"/>
    <w:rsid w:val="00C12A6B"/>
    <w:rsid w:val="00C146B3"/>
    <w:rsid w:val="00C547B1"/>
    <w:rsid w:val="00C71F87"/>
    <w:rsid w:val="00C7553F"/>
    <w:rsid w:val="00C76E70"/>
    <w:rsid w:val="00C8062E"/>
    <w:rsid w:val="00C845F1"/>
    <w:rsid w:val="00C94884"/>
    <w:rsid w:val="00C95FE8"/>
    <w:rsid w:val="00CD2EB7"/>
    <w:rsid w:val="00CD5A0F"/>
    <w:rsid w:val="00CD6231"/>
    <w:rsid w:val="00CE1D57"/>
    <w:rsid w:val="00D77181"/>
    <w:rsid w:val="00D81A3E"/>
    <w:rsid w:val="00D8288A"/>
    <w:rsid w:val="00DA0628"/>
    <w:rsid w:val="00DB02EC"/>
    <w:rsid w:val="00DB7C2D"/>
    <w:rsid w:val="00DC5C2B"/>
    <w:rsid w:val="00DE0AF7"/>
    <w:rsid w:val="00DE52FD"/>
    <w:rsid w:val="00DE79D0"/>
    <w:rsid w:val="00DF5059"/>
    <w:rsid w:val="00DF532A"/>
    <w:rsid w:val="00E1382C"/>
    <w:rsid w:val="00E159C3"/>
    <w:rsid w:val="00E26968"/>
    <w:rsid w:val="00E36A4C"/>
    <w:rsid w:val="00E55670"/>
    <w:rsid w:val="00E622BC"/>
    <w:rsid w:val="00E6432E"/>
    <w:rsid w:val="00E910AB"/>
    <w:rsid w:val="00E93FD6"/>
    <w:rsid w:val="00E963FE"/>
    <w:rsid w:val="00E96F0D"/>
    <w:rsid w:val="00EC150A"/>
    <w:rsid w:val="00EE4190"/>
    <w:rsid w:val="00F05410"/>
    <w:rsid w:val="00F13748"/>
    <w:rsid w:val="00F201C0"/>
    <w:rsid w:val="00F22860"/>
    <w:rsid w:val="00F26F5B"/>
    <w:rsid w:val="00F273E3"/>
    <w:rsid w:val="00F33EA1"/>
    <w:rsid w:val="00F6326E"/>
    <w:rsid w:val="00F70FA4"/>
    <w:rsid w:val="00F87183"/>
    <w:rsid w:val="00FB7705"/>
    <w:rsid w:val="00FC1C69"/>
    <w:rsid w:val="00FE4824"/>
    <w:rsid w:val="00FF6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4BCB4"/>
  <w15:chartTrackingRefBased/>
  <w15:docId w15:val="{853DEE48-5055-486B-ACFD-D36C3A39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62E"/>
    <w:pPr>
      <w:keepNext/>
      <w:keepLines/>
      <w:numPr>
        <w:numId w:val="14"/>
      </w:numPr>
      <w:spacing w:before="480" w:after="120" w:line="240" w:lineRule="auto"/>
      <w:outlineLvl w:val="0"/>
    </w:pPr>
    <w:rPr>
      <w:rFonts w:ascii="Times New Roman" w:eastAsiaTheme="majorEastAsia" w:hAnsi="Times New Roman" w:cstheme="majorBidi"/>
      <w:b/>
      <w:bCs/>
      <w:lang w:eastAsia="zh-CN"/>
    </w:rPr>
  </w:style>
  <w:style w:type="paragraph" w:styleId="Heading2">
    <w:name w:val="heading 2"/>
    <w:basedOn w:val="Normal"/>
    <w:next w:val="Normal"/>
    <w:link w:val="Heading2Char"/>
    <w:unhideWhenUsed/>
    <w:qFormat/>
    <w:rsid w:val="00C8062E"/>
    <w:pPr>
      <w:keepNext/>
      <w:keepLines/>
      <w:numPr>
        <w:ilvl w:val="1"/>
        <w:numId w:val="14"/>
      </w:numPr>
      <w:spacing w:before="200" w:after="120" w:line="240" w:lineRule="auto"/>
      <w:ind w:firstLine="720"/>
      <w:outlineLvl w:val="1"/>
    </w:pPr>
    <w:rPr>
      <w:rFonts w:ascii="Times New Roman" w:eastAsiaTheme="majorEastAsia" w:hAnsi="Times New Roman" w:cstheme="majorBidi"/>
      <w:bCs/>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C7"/>
  </w:style>
  <w:style w:type="paragraph" w:styleId="Footer">
    <w:name w:val="footer"/>
    <w:basedOn w:val="Normal"/>
    <w:link w:val="FooterChar"/>
    <w:uiPriority w:val="99"/>
    <w:unhideWhenUsed/>
    <w:rsid w:val="0058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C7"/>
  </w:style>
  <w:style w:type="character" w:styleId="Hyperlink">
    <w:name w:val="Hyperlink"/>
    <w:basedOn w:val="DefaultParagraphFont"/>
    <w:uiPriority w:val="99"/>
    <w:unhideWhenUsed/>
    <w:rsid w:val="00A71D1B"/>
    <w:rPr>
      <w:color w:val="0563C1" w:themeColor="hyperlink"/>
      <w:u w:val="single"/>
    </w:rPr>
  </w:style>
  <w:style w:type="paragraph" w:styleId="BodyText">
    <w:name w:val="Body Text"/>
    <w:basedOn w:val="Normal"/>
    <w:link w:val="BodyTextChar"/>
    <w:uiPriority w:val="1"/>
    <w:qFormat/>
    <w:rsid w:val="00A71D1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71D1B"/>
    <w:rPr>
      <w:rFonts w:ascii="Times New Roman" w:eastAsia="Times New Roman" w:hAnsi="Times New Roman" w:cs="Times New Roman"/>
      <w:sz w:val="24"/>
      <w:szCs w:val="24"/>
      <w:lang w:bidi="en-US"/>
    </w:rPr>
  </w:style>
  <w:style w:type="paragraph" w:styleId="ListParagraph">
    <w:name w:val="List Paragraph"/>
    <w:basedOn w:val="Normal"/>
    <w:link w:val="ListParagraphChar"/>
    <w:uiPriority w:val="34"/>
    <w:qFormat/>
    <w:rsid w:val="00A71D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TableGrid">
    <w:name w:val="TableGrid"/>
    <w:rsid w:val="002005D6"/>
    <w:pPr>
      <w:spacing w:after="0" w:line="240" w:lineRule="auto"/>
    </w:pPr>
    <w:rPr>
      <w:rFonts w:eastAsiaTheme="minorEastAsia"/>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5B7EFD"/>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2E79F5"/>
    <w:rPr>
      <w:sz w:val="16"/>
      <w:szCs w:val="16"/>
    </w:rPr>
  </w:style>
  <w:style w:type="paragraph" w:styleId="CommentText">
    <w:name w:val="annotation text"/>
    <w:basedOn w:val="Normal"/>
    <w:link w:val="CommentTextChar"/>
    <w:uiPriority w:val="99"/>
    <w:unhideWhenUsed/>
    <w:rsid w:val="002E79F5"/>
    <w:pPr>
      <w:spacing w:line="240" w:lineRule="auto"/>
    </w:pPr>
    <w:rPr>
      <w:sz w:val="20"/>
      <w:szCs w:val="20"/>
    </w:rPr>
  </w:style>
  <w:style w:type="character" w:customStyle="1" w:styleId="CommentTextChar">
    <w:name w:val="Comment Text Char"/>
    <w:basedOn w:val="DefaultParagraphFont"/>
    <w:link w:val="CommentText"/>
    <w:uiPriority w:val="99"/>
    <w:rsid w:val="002E79F5"/>
    <w:rPr>
      <w:sz w:val="20"/>
      <w:szCs w:val="20"/>
    </w:rPr>
  </w:style>
  <w:style w:type="paragraph" w:styleId="CommentSubject">
    <w:name w:val="annotation subject"/>
    <w:basedOn w:val="CommentText"/>
    <w:next w:val="CommentText"/>
    <w:link w:val="CommentSubjectChar"/>
    <w:uiPriority w:val="99"/>
    <w:semiHidden/>
    <w:unhideWhenUsed/>
    <w:rsid w:val="002E79F5"/>
    <w:rPr>
      <w:b/>
      <w:bCs/>
    </w:rPr>
  </w:style>
  <w:style w:type="character" w:customStyle="1" w:styleId="CommentSubjectChar">
    <w:name w:val="Comment Subject Char"/>
    <w:basedOn w:val="CommentTextChar"/>
    <w:link w:val="CommentSubject"/>
    <w:uiPriority w:val="99"/>
    <w:semiHidden/>
    <w:rsid w:val="002E79F5"/>
    <w:rPr>
      <w:b/>
      <w:bCs/>
      <w:sz w:val="20"/>
      <w:szCs w:val="20"/>
    </w:rPr>
  </w:style>
  <w:style w:type="paragraph" w:styleId="BalloonText">
    <w:name w:val="Balloon Text"/>
    <w:basedOn w:val="Normal"/>
    <w:link w:val="BalloonTextChar"/>
    <w:uiPriority w:val="99"/>
    <w:semiHidden/>
    <w:unhideWhenUsed/>
    <w:rsid w:val="00391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46"/>
    <w:rPr>
      <w:rFonts w:ascii="Segoe UI" w:hAnsi="Segoe UI" w:cs="Segoe UI"/>
      <w:sz w:val="18"/>
      <w:szCs w:val="18"/>
    </w:rPr>
  </w:style>
  <w:style w:type="table" w:styleId="TableGrid0">
    <w:name w:val="Table Grid"/>
    <w:basedOn w:val="TableNormal"/>
    <w:uiPriority w:val="59"/>
    <w:rsid w:val="006819EA"/>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0"/>
    <w:rsid w:val="006819EA"/>
    <w:pPr>
      <w:widowControl w:val="0"/>
      <w:tabs>
        <w:tab w:val="center" w:pos="4160"/>
        <w:tab w:val="right" w:pos="8300"/>
      </w:tabs>
      <w:spacing w:after="0" w:line="240" w:lineRule="auto"/>
      <w:jc w:val="both"/>
    </w:pPr>
    <w:rPr>
      <w:rFonts w:ascii="Times New Roman" w:eastAsiaTheme="minorEastAsia" w:hAnsi="Times New Roman" w:cs="Times New Roman"/>
      <w:kern w:val="2"/>
      <w:sz w:val="21"/>
      <w:lang w:eastAsia="zh-CN"/>
    </w:rPr>
  </w:style>
  <w:style w:type="character" w:customStyle="1" w:styleId="MTDisplayEquation0">
    <w:name w:val="MTDisplayEquation 字符"/>
    <w:basedOn w:val="DefaultParagraphFont"/>
    <w:link w:val="MTDisplayEquation"/>
    <w:rsid w:val="006819EA"/>
    <w:rPr>
      <w:rFonts w:ascii="Times New Roman" w:eastAsiaTheme="minorEastAsia" w:hAnsi="Times New Roman" w:cs="Times New Roman"/>
      <w:kern w:val="2"/>
      <w:sz w:val="21"/>
      <w:lang w:eastAsia="zh-CN"/>
    </w:rPr>
  </w:style>
  <w:style w:type="character" w:customStyle="1" w:styleId="Heading1Char">
    <w:name w:val="Heading 1 Char"/>
    <w:basedOn w:val="DefaultParagraphFont"/>
    <w:link w:val="Heading1"/>
    <w:uiPriority w:val="9"/>
    <w:rsid w:val="00C8062E"/>
    <w:rPr>
      <w:rFonts w:ascii="Times New Roman" w:eastAsiaTheme="majorEastAsia" w:hAnsi="Times New Roman" w:cstheme="majorBidi"/>
      <w:b/>
      <w:bCs/>
      <w:lang w:eastAsia="zh-CN"/>
    </w:rPr>
  </w:style>
  <w:style w:type="character" w:customStyle="1" w:styleId="Heading2Char">
    <w:name w:val="Heading 2 Char"/>
    <w:basedOn w:val="DefaultParagraphFont"/>
    <w:link w:val="Heading2"/>
    <w:rsid w:val="00C8062E"/>
    <w:rPr>
      <w:rFonts w:ascii="Times New Roman" w:eastAsiaTheme="majorEastAsia" w:hAnsi="Times New Roman" w:cstheme="majorBidi"/>
      <w:bCs/>
      <w:i/>
      <w:lang w:eastAsia="zh-CN"/>
    </w:rPr>
  </w:style>
  <w:style w:type="paragraph" w:customStyle="1" w:styleId="Content">
    <w:name w:val="Content"/>
    <w:basedOn w:val="Normal"/>
    <w:link w:val="ContentChar"/>
    <w:qFormat/>
    <w:rsid w:val="00C8062E"/>
    <w:pPr>
      <w:spacing w:after="120" w:line="240" w:lineRule="auto"/>
      <w:ind w:firstLine="360"/>
      <w:jc w:val="both"/>
    </w:pPr>
    <w:rPr>
      <w:rFonts w:ascii="Times New Roman" w:eastAsiaTheme="minorEastAsia" w:hAnsi="Times New Roman"/>
      <w:szCs w:val="24"/>
      <w:lang w:eastAsia="zh-CN"/>
    </w:rPr>
  </w:style>
  <w:style w:type="character" w:customStyle="1" w:styleId="ContentChar">
    <w:name w:val="Content Char"/>
    <w:basedOn w:val="DefaultParagraphFont"/>
    <w:link w:val="Content"/>
    <w:rsid w:val="00C8062E"/>
    <w:rPr>
      <w:rFonts w:ascii="Times New Roman" w:eastAsiaTheme="minorEastAsia" w:hAnsi="Times New Roman"/>
      <w:szCs w:val="24"/>
      <w:lang w:eastAsia="zh-CN"/>
    </w:rPr>
  </w:style>
  <w:style w:type="paragraph" w:styleId="NoSpacing">
    <w:name w:val="No Spacing"/>
    <w:basedOn w:val="Content"/>
    <w:uiPriority w:val="1"/>
    <w:qFormat/>
    <w:rsid w:val="00C8062E"/>
    <w:pPr>
      <w:spacing w:after="0"/>
      <w:ind w:firstLine="0"/>
      <w:jc w:val="center"/>
    </w:pPr>
  </w:style>
  <w:style w:type="paragraph" w:styleId="Caption">
    <w:name w:val="caption"/>
    <w:basedOn w:val="Normal"/>
    <w:next w:val="Normal"/>
    <w:uiPriority w:val="35"/>
    <w:unhideWhenUsed/>
    <w:qFormat/>
    <w:rsid w:val="005A31EF"/>
    <w:pPr>
      <w:spacing w:before="120" w:after="120" w:line="257" w:lineRule="auto"/>
      <w:jc w:val="center"/>
    </w:pPr>
    <w:rPr>
      <w:rFonts w:ascii="Times New Roman" w:hAnsi="Times New Roman"/>
      <w:i/>
      <w:iCs/>
      <w:sz w:val="24"/>
      <w:szCs w:val="18"/>
    </w:rPr>
  </w:style>
  <w:style w:type="paragraph" w:styleId="Revision">
    <w:name w:val="Revision"/>
    <w:hidden/>
    <w:uiPriority w:val="99"/>
    <w:semiHidden/>
    <w:rsid w:val="00F33EA1"/>
    <w:pPr>
      <w:spacing w:after="0" w:line="240" w:lineRule="auto"/>
    </w:pPr>
  </w:style>
  <w:style w:type="character" w:customStyle="1" w:styleId="fontstyle01">
    <w:name w:val="fontstyle01"/>
    <w:basedOn w:val="DefaultParagraphFont"/>
    <w:rsid w:val="004B29F4"/>
    <w:rPr>
      <w:rFonts w:ascii="TeXGyreTermesX-Italic" w:hAnsi="TeXGyreTermesX-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7808">
      <w:bodyDiv w:val="1"/>
      <w:marLeft w:val="0"/>
      <w:marRight w:val="0"/>
      <w:marTop w:val="0"/>
      <w:marBottom w:val="0"/>
      <w:divBdr>
        <w:top w:val="none" w:sz="0" w:space="0" w:color="auto"/>
        <w:left w:val="none" w:sz="0" w:space="0" w:color="auto"/>
        <w:bottom w:val="none" w:sz="0" w:space="0" w:color="auto"/>
        <w:right w:val="none" w:sz="0" w:space="0" w:color="auto"/>
      </w:divBdr>
      <w:divsChild>
        <w:div w:id="747116810">
          <w:marLeft w:val="547"/>
          <w:marRight w:val="0"/>
          <w:marTop w:val="106"/>
          <w:marBottom w:val="0"/>
          <w:divBdr>
            <w:top w:val="none" w:sz="0" w:space="0" w:color="auto"/>
            <w:left w:val="none" w:sz="0" w:space="0" w:color="auto"/>
            <w:bottom w:val="none" w:sz="0" w:space="0" w:color="auto"/>
            <w:right w:val="none" w:sz="0" w:space="0" w:color="auto"/>
          </w:divBdr>
        </w:div>
      </w:divsChild>
    </w:div>
    <w:div w:id="812719391">
      <w:bodyDiv w:val="1"/>
      <w:marLeft w:val="0"/>
      <w:marRight w:val="0"/>
      <w:marTop w:val="0"/>
      <w:marBottom w:val="0"/>
      <w:divBdr>
        <w:top w:val="none" w:sz="0" w:space="0" w:color="auto"/>
        <w:left w:val="none" w:sz="0" w:space="0" w:color="auto"/>
        <w:bottom w:val="none" w:sz="0" w:space="0" w:color="auto"/>
        <w:right w:val="none" w:sz="0" w:space="0" w:color="auto"/>
      </w:divBdr>
    </w:div>
    <w:div w:id="148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Data-Mexico\Match_filt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Data-Mexico\Match_filt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Data-Mexico\Match_filt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Data-Mexico\Match_filte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ngnan\Desktop\Updated%20Results_Match_filte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ngnan\Desktop\Updated%20Results_Match_filter.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709031563362277E-2"/>
          <c:y val="0.11712051618547682"/>
          <c:w val="0.88962430176997109"/>
          <c:h val="0.70710411198600176"/>
        </c:manualLayout>
      </c:layout>
      <c:scatterChart>
        <c:scatterStyle val="lineMarker"/>
        <c:varyColors val="0"/>
        <c:ser>
          <c:idx val="0"/>
          <c:order val="0"/>
          <c:tx>
            <c:v>2005</c:v>
          </c:tx>
          <c:spPr>
            <a:ln w="19050" cap="rnd">
              <a:noFill/>
              <a:round/>
            </a:ln>
            <a:effectLst/>
          </c:spPr>
          <c:marker>
            <c:symbol val="circle"/>
            <c:size val="2"/>
            <c:spPr>
              <a:solidFill>
                <a:schemeClr val="accent1"/>
              </a:solidFill>
              <a:ln w="9525">
                <a:solidFill>
                  <a:schemeClr val="accent1"/>
                </a:solidFill>
              </a:ln>
              <a:effectLst/>
            </c:spPr>
          </c:marker>
          <c:xVal>
            <c:numRef>
              <c:f>Plot_ML_zone!$B$2:$B$89</c:f>
              <c:numCache>
                <c:formatCode>General</c:formatCode>
                <c:ptCount val="88"/>
                <c:pt idx="0">
                  <c:v>195.47</c:v>
                </c:pt>
                <c:pt idx="1">
                  <c:v>1422.14</c:v>
                </c:pt>
                <c:pt idx="2">
                  <c:v>1553.8</c:v>
                </c:pt>
                <c:pt idx="3">
                  <c:v>3340.04</c:v>
                </c:pt>
                <c:pt idx="4">
                  <c:v>4780.16</c:v>
                </c:pt>
                <c:pt idx="5">
                  <c:v>4934.54</c:v>
                </c:pt>
                <c:pt idx="6">
                  <c:v>5154.67</c:v>
                </c:pt>
                <c:pt idx="7">
                  <c:v>5622.05</c:v>
                </c:pt>
                <c:pt idx="8">
                  <c:v>6614.31</c:v>
                </c:pt>
                <c:pt idx="9">
                  <c:v>7872.6</c:v>
                </c:pt>
                <c:pt idx="10">
                  <c:v>25073.439999999999</c:v>
                </c:pt>
                <c:pt idx="11">
                  <c:v>26949.72</c:v>
                </c:pt>
                <c:pt idx="12">
                  <c:v>29002.97</c:v>
                </c:pt>
                <c:pt idx="13">
                  <c:v>29256.92</c:v>
                </c:pt>
                <c:pt idx="14">
                  <c:v>30145.4</c:v>
                </c:pt>
                <c:pt idx="15">
                  <c:v>31201.26</c:v>
                </c:pt>
                <c:pt idx="16">
                  <c:v>34449.83</c:v>
                </c:pt>
                <c:pt idx="17">
                  <c:v>34552.959999999999</c:v>
                </c:pt>
                <c:pt idx="18">
                  <c:v>37697.35</c:v>
                </c:pt>
                <c:pt idx="19">
                  <c:v>38415.800000000003</c:v>
                </c:pt>
                <c:pt idx="20">
                  <c:v>40594.39</c:v>
                </c:pt>
                <c:pt idx="21">
                  <c:v>41067.03</c:v>
                </c:pt>
                <c:pt idx="22">
                  <c:v>41220.26</c:v>
                </c:pt>
                <c:pt idx="23">
                  <c:v>41410.71</c:v>
                </c:pt>
                <c:pt idx="24">
                  <c:v>45030.01</c:v>
                </c:pt>
                <c:pt idx="25">
                  <c:v>52278.18</c:v>
                </c:pt>
                <c:pt idx="26">
                  <c:v>65935.240000000005</c:v>
                </c:pt>
                <c:pt idx="27">
                  <c:v>66425.759999999995</c:v>
                </c:pt>
                <c:pt idx="28">
                  <c:v>69065.66</c:v>
                </c:pt>
                <c:pt idx="29">
                  <c:v>70094.759999999995</c:v>
                </c:pt>
                <c:pt idx="30">
                  <c:v>70254.16</c:v>
                </c:pt>
                <c:pt idx="31">
                  <c:v>72087.199999999997</c:v>
                </c:pt>
                <c:pt idx="32">
                  <c:v>72185.13</c:v>
                </c:pt>
                <c:pt idx="33">
                  <c:v>77244.63</c:v>
                </c:pt>
                <c:pt idx="34">
                  <c:v>78103.600000000006</c:v>
                </c:pt>
                <c:pt idx="35">
                  <c:v>88832.17</c:v>
                </c:pt>
                <c:pt idx="36">
                  <c:v>89810.5</c:v>
                </c:pt>
                <c:pt idx="37">
                  <c:v>91664.51</c:v>
                </c:pt>
                <c:pt idx="38">
                  <c:v>92954.52</c:v>
                </c:pt>
                <c:pt idx="39">
                  <c:v>93161.4</c:v>
                </c:pt>
                <c:pt idx="40">
                  <c:v>93307.29</c:v>
                </c:pt>
                <c:pt idx="41">
                  <c:v>93572.44</c:v>
                </c:pt>
                <c:pt idx="42">
                  <c:v>93706.91</c:v>
                </c:pt>
                <c:pt idx="43">
                  <c:v>94072.8</c:v>
                </c:pt>
                <c:pt idx="44">
                  <c:v>94277.81</c:v>
                </c:pt>
                <c:pt idx="45">
                  <c:v>94386.76</c:v>
                </c:pt>
                <c:pt idx="46">
                  <c:v>95058.18</c:v>
                </c:pt>
                <c:pt idx="47">
                  <c:v>95297.74</c:v>
                </c:pt>
                <c:pt idx="48">
                  <c:v>95433.91</c:v>
                </c:pt>
                <c:pt idx="49">
                  <c:v>95666.98</c:v>
                </c:pt>
                <c:pt idx="50">
                  <c:v>96133.49</c:v>
                </c:pt>
                <c:pt idx="51">
                  <c:v>97311.1</c:v>
                </c:pt>
                <c:pt idx="52">
                  <c:v>97529.18</c:v>
                </c:pt>
                <c:pt idx="53">
                  <c:v>97805.28</c:v>
                </c:pt>
                <c:pt idx="54">
                  <c:v>98039.33</c:v>
                </c:pt>
                <c:pt idx="55">
                  <c:v>98642.47</c:v>
                </c:pt>
                <c:pt idx="56">
                  <c:v>98796.67</c:v>
                </c:pt>
                <c:pt idx="57">
                  <c:v>100432.42</c:v>
                </c:pt>
                <c:pt idx="58">
                  <c:v>100861.94</c:v>
                </c:pt>
                <c:pt idx="59">
                  <c:v>101201.78</c:v>
                </c:pt>
                <c:pt idx="60">
                  <c:v>101343.22</c:v>
                </c:pt>
                <c:pt idx="61">
                  <c:v>101681.63</c:v>
                </c:pt>
                <c:pt idx="62">
                  <c:v>103118.52</c:v>
                </c:pt>
                <c:pt idx="63">
                  <c:v>104087.65</c:v>
                </c:pt>
                <c:pt idx="64">
                  <c:v>104522.05</c:v>
                </c:pt>
                <c:pt idx="65">
                  <c:v>104974.29</c:v>
                </c:pt>
                <c:pt idx="66">
                  <c:v>105399.65</c:v>
                </c:pt>
                <c:pt idx="67">
                  <c:v>105601.88</c:v>
                </c:pt>
                <c:pt idx="68">
                  <c:v>105781.87</c:v>
                </c:pt>
                <c:pt idx="69">
                  <c:v>106061.48</c:v>
                </c:pt>
                <c:pt idx="70">
                  <c:v>106156.98</c:v>
                </c:pt>
                <c:pt idx="71">
                  <c:v>106605.9</c:v>
                </c:pt>
                <c:pt idx="72">
                  <c:v>106858.03</c:v>
                </c:pt>
                <c:pt idx="73">
                  <c:v>106945.7</c:v>
                </c:pt>
                <c:pt idx="74">
                  <c:v>107102.06</c:v>
                </c:pt>
                <c:pt idx="75">
                  <c:v>107811.63</c:v>
                </c:pt>
                <c:pt idx="76">
                  <c:v>108068.52</c:v>
                </c:pt>
                <c:pt idx="77">
                  <c:v>108109.4</c:v>
                </c:pt>
                <c:pt idx="78">
                  <c:v>108905.33</c:v>
                </c:pt>
                <c:pt idx="79">
                  <c:v>109165.41</c:v>
                </c:pt>
                <c:pt idx="80">
                  <c:v>109488.38</c:v>
                </c:pt>
                <c:pt idx="81">
                  <c:v>109619.12</c:v>
                </c:pt>
                <c:pt idx="82">
                  <c:v>109870.37</c:v>
                </c:pt>
                <c:pt idx="83">
                  <c:v>110363.82</c:v>
                </c:pt>
                <c:pt idx="84">
                  <c:v>110688.88</c:v>
                </c:pt>
                <c:pt idx="85">
                  <c:v>110722.09</c:v>
                </c:pt>
                <c:pt idx="86">
                  <c:v>111268.46</c:v>
                </c:pt>
                <c:pt idx="87">
                  <c:v>111324.1</c:v>
                </c:pt>
              </c:numCache>
            </c:numRef>
          </c:xVal>
          <c:yVal>
            <c:numRef>
              <c:f>Plot_ML_zone!$Y$2:$Y$89</c:f>
              <c:numCache>
                <c:formatCode>General</c:formatCode>
                <c:ptCount val="88"/>
                <c:pt idx="0">
                  <c:v>0.64007999999999998</c:v>
                </c:pt>
                <c:pt idx="1">
                  <c:v>0.64007999999999998</c:v>
                </c:pt>
                <c:pt idx="2">
                  <c:v>0.64007999999999998</c:v>
                </c:pt>
                <c:pt idx="3">
                  <c:v>0.96011999999999997</c:v>
                </c:pt>
                <c:pt idx="4">
                  <c:v>0.64007999999999998</c:v>
                </c:pt>
                <c:pt idx="5">
                  <c:v>0.96011999999999997</c:v>
                </c:pt>
                <c:pt idx="6">
                  <c:v>0.64007999999999998</c:v>
                </c:pt>
                <c:pt idx="7">
                  <c:v>0.64007999999999998</c:v>
                </c:pt>
                <c:pt idx="8">
                  <c:v>0.64007999999999998</c:v>
                </c:pt>
                <c:pt idx="9">
                  <c:v>0.64007999999999998</c:v>
                </c:pt>
                <c:pt idx="10">
                  <c:v>0.64007999999999998</c:v>
                </c:pt>
                <c:pt idx="11">
                  <c:v>0.768096</c:v>
                </c:pt>
                <c:pt idx="12">
                  <c:v>0.64007999999999998</c:v>
                </c:pt>
                <c:pt idx="13">
                  <c:v>0.83210399999999995</c:v>
                </c:pt>
                <c:pt idx="14">
                  <c:v>0.83210399999999995</c:v>
                </c:pt>
                <c:pt idx="15">
                  <c:v>0.83210399999999995</c:v>
                </c:pt>
                <c:pt idx="16">
                  <c:v>0.64007999999999998</c:v>
                </c:pt>
                <c:pt idx="17">
                  <c:v>0.70408800000000005</c:v>
                </c:pt>
                <c:pt idx="18">
                  <c:v>0.83210399999999995</c:v>
                </c:pt>
                <c:pt idx="19">
                  <c:v>0.70408800000000005</c:v>
                </c:pt>
                <c:pt idx="20">
                  <c:v>0.70408800000000005</c:v>
                </c:pt>
                <c:pt idx="21">
                  <c:v>0.94996000000000003</c:v>
                </c:pt>
                <c:pt idx="22">
                  <c:v>1.0241279999999999</c:v>
                </c:pt>
                <c:pt idx="23">
                  <c:v>0.83210399999999995</c:v>
                </c:pt>
                <c:pt idx="24">
                  <c:v>0.64007999999999998</c:v>
                </c:pt>
                <c:pt idx="25">
                  <c:v>0.70408800000000005</c:v>
                </c:pt>
                <c:pt idx="26">
                  <c:v>0.64007999999999998</c:v>
                </c:pt>
                <c:pt idx="27">
                  <c:v>0.64007999999999998</c:v>
                </c:pt>
                <c:pt idx="28">
                  <c:v>0.89611200000000002</c:v>
                </c:pt>
                <c:pt idx="29">
                  <c:v>1.6002000000000001</c:v>
                </c:pt>
                <c:pt idx="30">
                  <c:v>0.768096</c:v>
                </c:pt>
                <c:pt idx="31">
                  <c:v>0.70408800000000005</c:v>
                </c:pt>
                <c:pt idx="32">
                  <c:v>0.89611200000000002</c:v>
                </c:pt>
                <c:pt idx="33">
                  <c:v>0.70408800000000005</c:v>
                </c:pt>
                <c:pt idx="34">
                  <c:v>0.64007999999999998</c:v>
                </c:pt>
                <c:pt idx="35">
                  <c:v>0.83210399999999995</c:v>
                </c:pt>
                <c:pt idx="36">
                  <c:v>0.83210399999999995</c:v>
                </c:pt>
                <c:pt idx="37">
                  <c:v>0.89611200000000002</c:v>
                </c:pt>
                <c:pt idx="38">
                  <c:v>0.70408800000000005</c:v>
                </c:pt>
                <c:pt idx="39">
                  <c:v>0.96011999999999997</c:v>
                </c:pt>
                <c:pt idx="40">
                  <c:v>0.64007999999999998</c:v>
                </c:pt>
                <c:pt idx="41">
                  <c:v>0.96011999999999997</c:v>
                </c:pt>
                <c:pt idx="42">
                  <c:v>0.83210399999999995</c:v>
                </c:pt>
                <c:pt idx="43">
                  <c:v>0.768096</c:v>
                </c:pt>
                <c:pt idx="44">
                  <c:v>0.768096</c:v>
                </c:pt>
                <c:pt idx="45">
                  <c:v>0.768096</c:v>
                </c:pt>
                <c:pt idx="46">
                  <c:v>0.83210399999999995</c:v>
                </c:pt>
                <c:pt idx="47">
                  <c:v>1.4081760000000001</c:v>
                </c:pt>
                <c:pt idx="48">
                  <c:v>0.64007999999999998</c:v>
                </c:pt>
                <c:pt idx="49">
                  <c:v>0.64007999999999998</c:v>
                </c:pt>
                <c:pt idx="50">
                  <c:v>0.768096</c:v>
                </c:pt>
                <c:pt idx="51">
                  <c:v>0.89611200000000002</c:v>
                </c:pt>
                <c:pt idx="52">
                  <c:v>0.64007999999999998</c:v>
                </c:pt>
                <c:pt idx="53">
                  <c:v>0.768096</c:v>
                </c:pt>
                <c:pt idx="54">
                  <c:v>1.0241279999999999</c:v>
                </c:pt>
                <c:pt idx="55">
                  <c:v>0.64007999999999998</c:v>
                </c:pt>
                <c:pt idx="56">
                  <c:v>0.768096</c:v>
                </c:pt>
                <c:pt idx="57">
                  <c:v>1.0241279999999999</c:v>
                </c:pt>
                <c:pt idx="58">
                  <c:v>0.89611200000000002</c:v>
                </c:pt>
                <c:pt idx="59">
                  <c:v>0.64007999999999998</c:v>
                </c:pt>
                <c:pt idx="60">
                  <c:v>0.64007999999999998</c:v>
                </c:pt>
                <c:pt idx="61">
                  <c:v>0.89611200000000002</c:v>
                </c:pt>
                <c:pt idx="62">
                  <c:v>0.96011999999999997</c:v>
                </c:pt>
                <c:pt idx="63">
                  <c:v>1.0241279999999999</c:v>
                </c:pt>
                <c:pt idx="64">
                  <c:v>0.70408800000000005</c:v>
                </c:pt>
                <c:pt idx="65">
                  <c:v>1.0241279999999999</c:v>
                </c:pt>
                <c:pt idx="66">
                  <c:v>0.96011999999999997</c:v>
                </c:pt>
                <c:pt idx="67">
                  <c:v>1.088136</c:v>
                </c:pt>
                <c:pt idx="68">
                  <c:v>0.83210399999999995</c:v>
                </c:pt>
                <c:pt idx="69">
                  <c:v>0.70408800000000005</c:v>
                </c:pt>
                <c:pt idx="70">
                  <c:v>0.96011999999999997</c:v>
                </c:pt>
                <c:pt idx="71">
                  <c:v>0.96011999999999997</c:v>
                </c:pt>
                <c:pt idx="72">
                  <c:v>0.89611200000000002</c:v>
                </c:pt>
                <c:pt idx="73">
                  <c:v>0.96011999999999997</c:v>
                </c:pt>
                <c:pt idx="74">
                  <c:v>0.83210399999999995</c:v>
                </c:pt>
                <c:pt idx="75">
                  <c:v>0.64007999999999998</c:v>
                </c:pt>
                <c:pt idx="76">
                  <c:v>0.64007999999999998</c:v>
                </c:pt>
                <c:pt idx="77">
                  <c:v>0.83210399999999995</c:v>
                </c:pt>
                <c:pt idx="78">
                  <c:v>0.70408800000000005</c:v>
                </c:pt>
                <c:pt idx="79">
                  <c:v>0.64007999999999998</c:v>
                </c:pt>
                <c:pt idx="80">
                  <c:v>0.768096</c:v>
                </c:pt>
                <c:pt idx="81">
                  <c:v>1.1521440000000001</c:v>
                </c:pt>
                <c:pt idx="82">
                  <c:v>0.70408800000000005</c:v>
                </c:pt>
                <c:pt idx="83">
                  <c:v>0.70408800000000005</c:v>
                </c:pt>
                <c:pt idx="84">
                  <c:v>0.768096</c:v>
                </c:pt>
                <c:pt idx="85">
                  <c:v>0.70408800000000005</c:v>
                </c:pt>
                <c:pt idx="86">
                  <c:v>0.70408800000000005</c:v>
                </c:pt>
                <c:pt idx="87">
                  <c:v>0.64007999999999998</c:v>
                </c:pt>
              </c:numCache>
            </c:numRef>
          </c:yVal>
          <c:smooth val="0"/>
          <c:extLst>
            <c:ext xmlns:c16="http://schemas.microsoft.com/office/drawing/2014/chart" uri="{C3380CC4-5D6E-409C-BE32-E72D297353CC}">
              <c16:uniqueId val="{00000000-8636-4D61-9E3C-CCB2EB638180}"/>
            </c:ext>
          </c:extLst>
        </c:ser>
        <c:ser>
          <c:idx val="1"/>
          <c:order val="1"/>
          <c:tx>
            <c:v>2010</c:v>
          </c:tx>
          <c:spPr>
            <a:ln w="25400" cap="rnd">
              <a:noFill/>
              <a:round/>
            </a:ln>
            <a:effectLst/>
          </c:spPr>
          <c:marker>
            <c:symbol val="triangle"/>
            <c:size val="2"/>
            <c:spPr>
              <a:solidFill>
                <a:schemeClr val="accent2"/>
              </a:solidFill>
              <a:ln w="9525">
                <a:solidFill>
                  <a:schemeClr val="accent2"/>
                </a:solidFill>
              </a:ln>
              <a:effectLst/>
            </c:spPr>
          </c:marker>
          <c:xVal>
            <c:numRef>
              <c:f>Plot_ML_zone!$B$90:$B$381</c:f>
              <c:numCache>
                <c:formatCode>General</c:formatCode>
                <c:ptCount val="292"/>
                <c:pt idx="0">
                  <c:v>5.96</c:v>
                </c:pt>
                <c:pt idx="1">
                  <c:v>202.57</c:v>
                </c:pt>
                <c:pt idx="2">
                  <c:v>304.98</c:v>
                </c:pt>
                <c:pt idx="3">
                  <c:v>519</c:v>
                </c:pt>
                <c:pt idx="4">
                  <c:v>700.87</c:v>
                </c:pt>
                <c:pt idx="5">
                  <c:v>1077.3599999999999</c:v>
                </c:pt>
                <c:pt idx="6">
                  <c:v>1191.5</c:v>
                </c:pt>
                <c:pt idx="7">
                  <c:v>1476.61</c:v>
                </c:pt>
                <c:pt idx="8">
                  <c:v>1575.69</c:v>
                </c:pt>
                <c:pt idx="9">
                  <c:v>1835.24</c:v>
                </c:pt>
                <c:pt idx="10">
                  <c:v>2217.86</c:v>
                </c:pt>
                <c:pt idx="11">
                  <c:v>2473.73</c:v>
                </c:pt>
                <c:pt idx="12">
                  <c:v>2520.98</c:v>
                </c:pt>
                <c:pt idx="13">
                  <c:v>3181.31</c:v>
                </c:pt>
                <c:pt idx="14">
                  <c:v>3330.78</c:v>
                </c:pt>
                <c:pt idx="15">
                  <c:v>3764.07</c:v>
                </c:pt>
                <c:pt idx="16">
                  <c:v>4182.24</c:v>
                </c:pt>
                <c:pt idx="17">
                  <c:v>4447.41</c:v>
                </c:pt>
                <c:pt idx="18">
                  <c:v>4630.49</c:v>
                </c:pt>
                <c:pt idx="19">
                  <c:v>4786.57</c:v>
                </c:pt>
                <c:pt idx="20">
                  <c:v>4914</c:v>
                </c:pt>
                <c:pt idx="21">
                  <c:v>5133.29</c:v>
                </c:pt>
                <c:pt idx="22">
                  <c:v>5696.68</c:v>
                </c:pt>
                <c:pt idx="23">
                  <c:v>5799.08</c:v>
                </c:pt>
                <c:pt idx="24">
                  <c:v>6287.71</c:v>
                </c:pt>
                <c:pt idx="25">
                  <c:v>6610.62</c:v>
                </c:pt>
                <c:pt idx="26">
                  <c:v>7842.26</c:v>
                </c:pt>
                <c:pt idx="27">
                  <c:v>8054.66</c:v>
                </c:pt>
                <c:pt idx="28">
                  <c:v>8427.2000000000007</c:v>
                </c:pt>
                <c:pt idx="29">
                  <c:v>8501.7199999999993</c:v>
                </c:pt>
                <c:pt idx="30">
                  <c:v>8970.9699999999993</c:v>
                </c:pt>
                <c:pt idx="31">
                  <c:v>23986.959999999999</c:v>
                </c:pt>
                <c:pt idx="32">
                  <c:v>25056.240000000002</c:v>
                </c:pt>
                <c:pt idx="33">
                  <c:v>25211.040000000001</c:v>
                </c:pt>
                <c:pt idx="34">
                  <c:v>25361.200000000001</c:v>
                </c:pt>
                <c:pt idx="35">
                  <c:v>25807.55</c:v>
                </c:pt>
                <c:pt idx="36">
                  <c:v>26002.98</c:v>
                </c:pt>
                <c:pt idx="37">
                  <c:v>26984.01</c:v>
                </c:pt>
                <c:pt idx="38">
                  <c:v>28222.57</c:v>
                </c:pt>
                <c:pt idx="39">
                  <c:v>28984.12</c:v>
                </c:pt>
                <c:pt idx="40">
                  <c:v>29182.1</c:v>
                </c:pt>
                <c:pt idx="41">
                  <c:v>29919.759999999998</c:v>
                </c:pt>
                <c:pt idx="42">
                  <c:v>30292.98</c:v>
                </c:pt>
                <c:pt idx="43">
                  <c:v>30819.39</c:v>
                </c:pt>
                <c:pt idx="44">
                  <c:v>31172.27</c:v>
                </c:pt>
                <c:pt idx="45">
                  <c:v>31543.65</c:v>
                </c:pt>
                <c:pt idx="46">
                  <c:v>34380.559999999998</c:v>
                </c:pt>
                <c:pt idx="47">
                  <c:v>34586.68</c:v>
                </c:pt>
                <c:pt idx="48">
                  <c:v>34745.040000000001</c:v>
                </c:pt>
                <c:pt idx="49">
                  <c:v>36551.26</c:v>
                </c:pt>
                <c:pt idx="50">
                  <c:v>37384.639999999999</c:v>
                </c:pt>
                <c:pt idx="51">
                  <c:v>37592.28</c:v>
                </c:pt>
                <c:pt idx="52">
                  <c:v>38387.18</c:v>
                </c:pt>
                <c:pt idx="53">
                  <c:v>38587.550000000003</c:v>
                </c:pt>
                <c:pt idx="54">
                  <c:v>39216.76</c:v>
                </c:pt>
                <c:pt idx="55">
                  <c:v>39477.160000000003</c:v>
                </c:pt>
                <c:pt idx="56">
                  <c:v>39500.699999999997</c:v>
                </c:pt>
                <c:pt idx="57">
                  <c:v>40675.760000000002</c:v>
                </c:pt>
                <c:pt idx="58">
                  <c:v>41067.83</c:v>
                </c:pt>
                <c:pt idx="59">
                  <c:v>41220.74</c:v>
                </c:pt>
                <c:pt idx="60">
                  <c:v>41395.83</c:v>
                </c:pt>
                <c:pt idx="61">
                  <c:v>41540.58</c:v>
                </c:pt>
                <c:pt idx="62">
                  <c:v>41850.120000000003</c:v>
                </c:pt>
                <c:pt idx="63">
                  <c:v>41954.45</c:v>
                </c:pt>
                <c:pt idx="64">
                  <c:v>42156.38</c:v>
                </c:pt>
                <c:pt idx="65">
                  <c:v>42458.49</c:v>
                </c:pt>
                <c:pt idx="66">
                  <c:v>42528.08</c:v>
                </c:pt>
                <c:pt idx="67">
                  <c:v>42778.17</c:v>
                </c:pt>
                <c:pt idx="68">
                  <c:v>43764.41</c:v>
                </c:pt>
                <c:pt idx="69">
                  <c:v>44049.63</c:v>
                </c:pt>
                <c:pt idx="70">
                  <c:v>44286.23</c:v>
                </c:pt>
                <c:pt idx="71">
                  <c:v>44459.9</c:v>
                </c:pt>
                <c:pt idx="72">
                  <c:v>44963.96</c:v>
                </c:pt>
                <c:pt idx="73">
                  <c:v>45106.16</c:v>
                </c:pt>
                <c:pt idx="74">
                  <c:v>45399.57</c:v>
                </c:pt>
                <c:pt idx="75">
                  <c:v>45525.96</c:v>
                </c:pt>
                <c:pt idx="76">
                  <c:v>45761.54</c:v>
                </c:pt>
                <c:pt idx="77">
                  <c:v>46599.95</c:v>
                </c:pt>
                <c:pt idx="78">
                  <c:v>47430.92</c:v>
                </c:pt>
                <c:pt idx="79">
                  <c:v>47535.71</c:v>
                </c:pt>
                <c:pt idx="80">
                  <c:v>47863.29</c:v>
                </c:pt>
                <c:pt idx="81">
                  <c:v>48071.05</c:v>
                </c:pt>
                <c:pt idx="82">
                  <c:v>48226.38</c:v>
                </c:pt>
                <c:pt idx="83">
                  <c:v>48372.18</c:v>
                </c:pt>
                <c:pt idx="84">
                  <c:v>48684.44</c:v>
                </c:pt>
                <c:pt idx="85">
                  <c:v>49154.2</c:v>
                </c:pt>
                <c:pt idx="86">
                  <c:v>49325.440000000002</c:v>
                </c:pt>
                <c:pt idx="87">
                  <c:v>49794.53</c:v>
                </c:pt>
                <c:pt idx="88">
                  <c:v>49914.25</c:v>
                </c:pt>
                <c:pt idx="89">
                  <c:v>50219.99</c:v>
                </c:pt>
                <c:pt idx="90">
                  <c:v>50367.63</c:v>
                </c:pt>
                <c:pt idx="91">
                  <c:v>52248.08</c:v>
                </c:pt>
                <c:pt idx="92">
                  <c:v>53129.16</c:v>
                </c:pt>
                <c:pt idx="93">
                  <c:v>53781.9</c:v>
                </c:pt>
                <c:pt idx="94">
                  <c:v>53932.44</c:v>
                </c:pt>
                <c:pt idx="95">
                  <c:v>54713.94</c:v>
                </c:pt>
                <c:pt idx="96">
                  <c:v>56652.59</c:v>
                </c:pt>
                <c:pt idx="97">
                  <c:v>56732.45</c:v>
                </c:pt>
                <c:pt idx="98">
                  <c:v>59384.57</c:v>
                </c:pt>
                <c:pt idx="99">
                  <c:v>59903.23</c:v>
                </c:pt>
                <c:pt idx="100">
                  <c:v>60109.65</c:v>
                </c:pt>
                <c:pt idx="101">
                  <c:v>60720.01</c:v>
                </c:pt>
                <c:pt idx="102">
                  <c:v>61019.64</c:v>
                </c:pt>
                <c:pt idx="103">
                  <c:v>61548.24</c:v>
                </c:pt>
                <c:pt idx="104">
                  <c:v>61916.79</c:v>
                </c:pt>
                <c:pt idx="105">
                  <c:v>62141.01</c:v>
                </c:pt>
                <c:pt idx="106">
                  <c:v>64328.34</c:v>
                </c:pt>
                <c:pt idx="107">
                  <c:v>64504.35</c:v>
                </c:pt>
                <c:pt idx="108">
                  <c:v>64756.11</c:v>
                </c:pt>
                <c:pt idx="109">
                  <c:v>64905.98</c:v>
                </c:pt>
                <c:pt idx="110">
                  <c:v>65415.9</c:v>
                </c:pt>
                <c:pt idx="111">
                  <c:v>65649.08</c:v>
                </c:pt>
                <c:pt idx="112">
                  <c:v>65894.38</c:v>
                </c:pt>
                <c:pt idx="113">
                  <c:v>65933.62</c:v>
                </c:pt>
                <c:pt idx="114">
                  <c:v>66235.399999999994</c:v>
                </c:pt>
                <c:pt idx="115">
                  <c:v>66423.399999999994</c:v>
                </c:pt>
                <c:pt idx="116">
                  <c:v>66668.39</c:v>
                </c:pt>
                <c:pt idx="117">
                  <c:v>66703.320000000007</c:v>
                </c:pt>
                <c:pt idx="118">
                  <c:v>66901.119999999995</c:v>
                </c:pt>
                <c:pt idx="119">
                  <c:v>67146.37</c:v>
                </c:pt>
                <c:pt idx="120">
                  <c:v>67338.37</c:v>
                </c:pt>
                <c:pt idx="121">
                  <c:v>67516.600000000006</c:v>
                </c:pt>
                <c:pt idx="122">
                  <c:v>67896.98</c:v>
                </c:pt>
                <c:pt idx="123">
                  <c:v>68005.56</c:v>
                </c:pt>
                <c:pt idx="124">
                  <c:v>68172.13</c:v>
                </c:pt>
                <c:pt idx="125">
                  <c:v>68453.19</c:v>
                </c:pt>
                <c:pt idx="126">
                  <c:v>68543.149999999994</c:v>
                </c:pt>
                <c:pt idx="127">
                  <c:v>68707.72</c:v>
                </c:pt>
                <c:pt idx="128">
                  <c:v>69020.38</c:v>
                </c:pt>
                <c:pt idx="129">
                  <c:v>69107.740000000005</c:v>
                </c:pt>
                <c:pt idx="130">
                  <c:v>69327.53</c:v>
                </c:pt>
                <c:pt idx="131">
                  <c:v>69631.009999999995</c:v>
                </c:pt>
                <c:pt idx="132">
                  <c:v>69821.45</c:v>
                </c:pt>
                <c:pt idx="133">
                  <c:v>69932.69</c:v>
                </c:pt>
                <c:pt idx="134">
                  <c:v>70253.350000000006</c:v>
                </c:pt>
                <c:pt idx="135">
                  <c:v>70491.58</c:v>
                </c:pt>
                <c:pt idx="136">
                  <c:v>70508.179999999993</c:v>
                </c:pt>
                <c:pt idx="137">
                  <c:v>70867.44</c:v>
                </c:pt>
                <c:pt idx="138">
                  <c:v>71013.91</c:v>
                </c:pt>
                <c:pt idx="139">
                  <c:v>71410.509999999995</c:v>
                </c:pt>
                <c:pt idx="140">
                  <c:v>71562.09</c:v>
                </c:pt>
                <c:pt idx="141">
                  <c:v>71765.33</c:v>
                </c:pt>
                <c:pt idx="142">
                  <c:v>72070.25</c:v>
                </c:pt>
                <c:pt idx="143">
                  <c:v>72184.460000000006</c:v>
                </c:pt>
                <c:pt idx="144">
                  <c:v>72315.38</c:v>
                </c:pt>
                <c:pt idx="145">
                  <c:v>72509.649999999994</c:v>
                </c:pt>
                <c:pt idx="146">
                  <c:v>72719.77</c:v>
                </c:pt>
                <c:pt idx="147">
                  <c:v>72977.149999999994</c:v>
                </c:pt>
                <c:pt idx="148">
                  <c:v>73138.490000000005</c:v>
                </c:pt>
                <c:pt idx="149">
                  <c:v>73573.55</c:v>
                </c:pt>
                <c:pt idx="150">
                  <c:v>73795.55</c:v>
                </c:pt>
                <c:pt idx="151">
                  <c:v>74030.740000000005</c:v>
                </c:pt>
                <c:pt idx="152">
                  <c:v>74751.48</c:v>
                </c:pt>
                <c:pt idx="153">
                  <c:v>75285.11</c:v>
                </c:pt>
                <c:pt idx="154">
                  <c:v>75870.649999999994</c:v>
                </c:pt>
                <c:pt idx="155">
                  <c:v>75910.19</c:v>
                </c:pt>
                <c:pt idx="156">
                  <c:v>76113.850000000006</c:v>
                </c:pt>
                <c:pt idx="157">
                  <c:v>76356.09</c:v>
                </c:pt>
                <c:pt idx="158">
                  <c:v>76512.11</c:v>
                </c:pt>
                <c:pt idx="159">
                  <c:v>76733.48</c:v>
                </c:pt>
                <c:pt idx="160">
                  <c:v>77034.52</c:v>
                </c:pt>
                <c:pt idx="161">
                  <c:v>77242.789999999994</c:v>
                </c:pt>
                <c:pt idx="162">
                  <c:v>77559.360000000001</c:v>
                </c:pt>
                <c:pt idx="163">
                  <c:v>77847.289999999994</c:v>
                </c:pt>
                <c:pt idx="164">
                  <c:v>78022.62</c:v>
                </c:pt>
                <c:pt idx="165">
                  <c:v>78166.73</c:v>
                </c:pt>
                <c:pt idx="166">
                  <c:v>78308.58</c:v>
                </c:pt>
                <c:pt idx="167">
                  <c:v>78576.570000000007</c:v>
                </c:pt>
                <c:pt idx="168">
                  <c:v>78769.2</c:v>
                </c:pt>
                <c:pt idx="169">
                  <c:v>78915.47</c:v>
                </c:pt>
                <c:pt idx="170">
                  <c:v>79107.47</c:v>
                </c:pt>
                <c:pt idx="171">
                  <c:v>79918.399999999994</c:v>
                </c:pt>
                <c:pt idx="172">
                  <c:v>80282.27</c:v>
                </c:pt>
                <c:pt idx="173">
                  <c:v>80305.63</c:v>
                </c:pt>
                <c:pt idx="174">
                  <c:v>80855.240000000005</c:v>
                </c:pt>
                <c:pt idx="175">
                  <c:v>80927.97</c:v>
                </c:pt>
                <c:pt idx="176">
                  <c:v>81129.47</c:v>
                </c:pt>
                <c:pt idx="177">
                  <c:v>81307.740000000005</c:v>
                </c:pt>
                <c:pt idx="178">
                  <c:v>81535.19</c:v>
                </c:pt>
                <c:pt idx="179">
                  <c:v>81717.27</c:v>
                </c:pt>
                <c:pt idx="180">
                  <c:v>81904.19</c:v>
                </c:pt>
                <c:pt idx="181">
                  <c:v>82221.919999999998</c:v>
                </c:pt>
                <c:pt idx="182">
                  <c:v>82315.95</c:v>
                </c:pt>
                <c:pt idx="183">
                  <c:v>83565.649999999994</c:v>
                </c:pt>
                <c:pt idx="184">
                  <c:v>84704.58</c:v>
                </c:pt>
                <c:pt idx="185">
                  <c:v>85409.61</c:v>
                </c:pt>
                <c:pt idx="186">
                  <c:v>87604.7</c:v>
                </c:pt>
                <c:pt idx="187">
                  <c:v>88859.65</c:v>
                </c:pt>
                <c:pt idx="188">
                  <c:v>89699.7</c:v>
                </c:pt>
                <c:pt idx="189">
                  <c:v>89800.29</c:v>
                </c:pt>
                <c:pt idx="190">
                  <c:v>89904.63</c:v>
                </c:pt>
                <c:pt idx="191">
                  <c:v>90110.34</c:v>
                </c:pt>
                <c:pt idx="192">
                  <c:v>90302.28</c:v>
                </c:pt>
                <c:pt idx="193">
                  <c:v>90501.02</c:v>
                </c:pt>
                <c:pt idx="194">
                  <c:v>90718.15</c:v>
                </c:pt>
                <c:pt idx="195">
                  <c:v>91434.92</c:v>
                </c:pt>
                <c:pt idx="196">
                  <c:v>91622.01</c:v>
                </c:pt>
                <c:pt idx="197">
                  <c:v>91841.91</c:v>
                </c:pt>
                <c:pt idx="198">
                  <c:v>91946.77</c:v>
                </c:pt>
                <c:pt idx="199">
                  <c:v>92152.59</c:v>
                </c:pt>
                <c:pt idx="200">
                  <c:v>92306.09</c:v>
                </c:pt>
                <c:pt idx="201">
                  <c:v>92511.45</c:v>
                </c:pt>
                <c:pt idx="202">
                  <c:v>92810.06</c:v>
                </c:pt>
                <c:pt idx="203">
                  <c:v>92944.72</c:v>
                </c:pt>
                <c:pt idx="204">
                  <c:v>93177.51</c:v>
                </c:pt>
                <c:pt idx="205">
                  <c:v>93311.33</c:v>
                </c:pt>
                <c:pt idx="206">
                  <c:v>93577.65</c:v>
                </c:pt>
                <c:pt idx="207">
                  <c:v>93710.89</c:v>
                </c:pt>
                <c:pt idx="208">
                  <c:v>94266.83</c:v>
                </c:pt>
                <c:pt idx="209">
                  <c:v>94626.32</c:v>
                </c:pt>
                <c:pt idx="210">
                  <c:v>94721.69</c:v>
                </c:pt>
                <c:pt idx="211">
                  <c:v>95082.29</c:v>
                </c:pt>
                <c:pt idx="212">
                  <c:v>95297.69</c:v>
                </c:pt>
                <c:pt idx="213">
                  <c:v>95401.37</c:v>
                </c:pt>
                <c:pt idx="214">
                  <c:v>95541.53</c:v>
                </c:pt>
                <c:pt idx="215">
                  <c:v>95837.29</c:v>
                </c:pt>
                <c:pt idx="216">
                  <c:v>95908.72</c:v>
                </c:pt>
                <c:pt idx="217">
                  <c:v>96139.88</c:v>
                </c:pt>
                <c:pt idx="218">
                  <c:v>96349.13</c:v>
                </c:pt>
                <c:pt idx="219">
                  <c:v>96546.28</c:v>
                </c:pt>
                <c:pt idx="220">
                  <c:v>96722.42</c:v>
                </c:pt>
                <c:pt idx="221">
                  <c:v>96901.09</c:v>
                </c:pt>
                <c:pt idx="222">
                  <c:v>97122.19</c:v>
                </c:pt>
                <c:pt idx="223">
                  <c:v>97324.77</c:v>
                </c:pt>
                <c:pt idx="224">
                  <c:v>97524.54</c:v>
                </c:pt>
                <c:pt idx="225">
                  <c:v>97796.7</c:v>
                </c:pt>
                <c:pt idx="226">
                  <c:v>98028.69</c:v>
                </c:pt>
                <c:pt idx="227">
                  <c:v>98100.69</c:v>
                </c:pt>
                <c:pt idx="228">
                  <c:v>98324.479999999996</c:v>
                </c:pt>
                <c:pt idx="229">
                  <c:v>98645.74</c:v>
                </c:pt>
                <c:pt idx="230">
                  <c:v>98781.7</c:v>
                </c:pt>
                <c:pt idx="231">
                  <c:v>98932.61</c:v>
                </c:pt>
                <c:pt idx="232">
                  <c:v>99109.56</c:v>
                </c:pt>
                <c:pt idx="233">
                  <c:v>99303.65</c:v>
                </c:pt>
                <c:pt idx="234">
                  <c:v>99502.51</c:v>
                </c:pt>
                <c:pt idx="235">
                  <c:v>99702.47</c:v>
                </c:pt>
                <c:pt idx="236">
                  <c:v>99909.81</c:v>
                </c:pt>
                <c:pt idx="237">
                  <c:v>100127.99</c:v>
                </c:pt>
                <c:pt idx="238">
                  <c:v>100330.25</c:v>
                </c:pt>
                <c:pt idx="239">
                  <c:v>100502.39</c:v>
                </c:pt>
                <c:pt idx="240">
                  <c:v>100851.18</c:v>
                </c:pt>
                <c:pt idx="241">
                  <c:v>100929.51</c:v>
                </c:pt>
                <c:pt idx="242">
                  <c:v>101250.87</c:v>
                </c:pt>
                <c:pt idx="243">
                  <c:v>101696.48</c:v>
                </c:pt>
                <c:pt idx="244">
                  <c:v>101720.9</c:v>
                </c:pt>
                <c:pt idx="245">
                  <c:v>101911.8</c:v>
                </c:pt>
                <c:pt idx="246">
                  <c:v>102106.37</c:v>
                </c:pt>
                <c:pt idx="247">
                  <c:v>102306.71</c:v>
                </c:pt>
                <c:pt idx="248">
                  <c:v>102508.82</c:v>
                </c:pt>
                <c:pt idx="249">
                  <c:v>102701.28</c:v>
                </c:pt>
                <c:pt idx="250">
                  <c:v>102909.63</c:v>
                </c:pt>
                <c:pt idx="251">
                  <c:v>103121.55</c:v>
                </c:pt>
                <c:pt idx="252">
                  <c:v>103357.39</c:v>
                </c:pt>
                <c:pt idx="253">
                  <c:v>103567.23</c:v>
                </c:pt>
                <c:pt idx="254">
                  <c:v>103724.7</c:v>
                </c:pt>
                <c:pt idx="255">
                  <c:v>104092.5</c:v>
                </c:pt>
                <c:pt idx="256">
                  <c:v>104124.33</c:v>
                </c:pt>
                <c:pt idx="257">
                  <c:v>104315.91</c:v>
                </c:pt>
                <c:pt idx="258">
                  <c:v>104509.74</c:v>
                </c:pt>
                <c:pt idx="259">
                  <c:v>104730.09</c:v>
                </c:pt>
                <c:pt idx="260">
                  <c:v>104995.84</c:v>
                </c:pt>
                <c:pt idx="261">
                  <c:v>105125.86</c:v>
                </c:pt>
                <c:pt idx="262">
                  <c:v>105397.77</c:v>
                </c:pt>
                <c:pt idx="263">
                  <c:v>105606.14</c:v>
                </c:pt>
                <c:pt idx="264">
                  <c:v>105777.27</c:v>
                </c:pt>
                <c:pt idx="265">
                  <c:v>106050.66</c:v>
                </c:pt>
                <c:pt idx="266">
                  <c:v>106341.89</c:v>
                </c:pt>
                <c:pt idx="267">
                  <c:v>106603.82</c:v>
                </c:pt>
                <c:pt idx="268">
                  <c:v>106849.33</c:v>
                </c:pt>
                <c:pt idx="269">
                  <c:v>107095.33</c:v>
                </c:pt>
                <c:pt idx="270">
                  <c:v>107102.1</c:v>
                </c:pt>
                <c:pt idx="271">
                  <c:v>107323.35</c:v>
                </c:pt>
                <c:pt idx="272">
                  <c:v>107508.6</c:v>
                </c:pt>
                <c:pt idx="273">
                  <c:v>107811.04</c:v>
                </c:pt>
                <c:pt idx="274">
                  <c:v>108067.87</c:v>
                </c:pt>
                <c:pt idx="275">
                  <c:v>108108.66</c:v>
                </c:pt>
                <c:pt idx="276">
                  <c:v>108302.93</c:v>
                </c:pt>
                <c:pt idx="277">
                  <c:v>108595.82</c:v>
                </c:pt>
                <c:pt idx="278">
                  <c:v>108761.31</c:v>
                </c:pt>
                <c:pt idx="279">
                  <c:v>108921.83</c:v>
                </c:pt>
                <c:pt idx="280">
                  <c:v>109169.01</c:v>
                </c:pt>
                <c:pt idx="281">
                  <c:v>109463.11</c:v>
                </c:pt>
                <c:pt idx="282">
                  <c:v>109628.32</c:v>
                </c:pt>
                <c:pt idx="283">
                  <c:v>109860.48</c:v>
                </c:pt>
                <c:pt idx="284">
                  <c:v>109907.19</c:v>
                </c:pt>
                <c:pt idx="285">
                  <c:v>110142.08</c:v>
                </c:pt>
                <c:pt idx="286">
                  <c:v>110404.8</c:v>
                </c:pt>
                <c:pt idx="287">
                  <c:v>110543.79</c:v>
                </c:pt>
                <c:pt idx="288">
                  <c:v>110732.29</c:v>
                </c:pt>
                <c:pt idx="289">
                  <c:v>110901.68</c:v>
                </c:pt>
                <c:pt idx="290">
                  <c:v>111256.81</c:v>
                </c:pt>
                <c:pt idx="291">
                  <c:v>111319.23</c:v>
                </c:pt>
              </c:numCache>
            </c:numRef>
          </c:xVal>
          <c:yVal>
            <c:numRef>
              <c:f>Plot_ML_zone!$Y$90:$Y$381</c:f>
              <c:numCache>
                <c:formatCode>General</c:formatCode>
                <c:ptCount val="292"/>
                <c:pt idx="0">
                  <c:v>0.384048</c:v>
                </c:pt>
                <c:pt idx="1">
                  <c:v>0.83210399999999995</c:v>
                </c:pt>
                <c:pt idx="2">
                  <c:v>0.70408800000000005</c:v>
                </c:pt>
                <c:pt idx="3">
                  <c:v>1.1521440000000001</c:v>
                </c:pt>
                <c:pt idx="4">
                  <c:v>0.768096</c:v>
                </c:pt>
                <c:pt idx="5">
                  <c:v>0.96011999999999997</c:v>
                </c:pt>
                <c:pt idx="6">
                  <c:v>2.2799040000000002</c:v>
                </c:pt>
                <c:pt idx="7">
                  <c:v>1.4081760000000001</c:v>
                </c:pt>
                <c:pt idx="8">
                  <c:v>1.792224</c:v>
                </c:pt>
                <c:pt idx="9">
                  <c:v>2.3042880000000001</c:v>
                </c:pt>
                <c:pt idx="10">
                  <c:v>1.792224</c:v>
                </c:pt>
                <c:pt idx="11">
                  <c:v>1.0241279999999999</c:v>
                </c:pt>
                <c:pt idx="12">
                  <c:v>1.1521440000000001</c:v>
                </c:pt>
                <c:pt idx="13">
                  <c:v>1.4081760000000001</c:v>
                </c:pt>
                <c:pt idx="14">
                  <c:v>1.088136</c:v>
                </c:pt>
                <c:pt idx="15">
                  <c:v>1.792224</c:v>
                </c:pt>
                <c:pt idx="16">
                  <c:v>2.176272</c:v>
                </c:pt>
                <c:pt idx="17">
                  <c:v>1.8562320000000001</c:v>
                </c:pt>
                <c:pt idx="18">
                  <c:v>1.0241279999999999</c:v>
                </c:pt>
                <c:pt idx="19">
                  <c:v>1.6642079999999999</c:v>
                </c:pt>
                <c:pt idx="20">
                  <c:v>1.2161519999999999</c:v>
                </c:pt>
                <c:pt idx="21">
                  <c:v>1.344168</c:v>
                </c:pt>
                <c:pt idx="22">
                  <c:v>1.4721839999999999</c:v>
                </c:pt>
                <c:pt idx="23">
                  <c:v>1.1521440000000001</c:v>
                </c:pt>
                <c:pt idx="24">
                  <c:v>1.984248</c:v>
                </c:pt>
                <c:pt idx="25">
                  <c:v>2.6243280000000002</c:v>
                </c:pt>
                <c:pt idx="26">
                  <c:v>2.4323039999999998</c:v>
                </c:pt>
                <c:pt idx="27">
                  <c:v>1.1521440000000001</c:v>
                </c:pt>
                <c:pt idx="28">
                  <c:v>1.0241279999999999</c:v>
                </c:pt>
                <c:pt idx="29">
                  <c:v>1.9202399999999999</c:v>
                </c:pt>
                <c:pt idx="30">
                  <c:v>1.4721839999999999</c:v>
                </c:pt>
                <c:pt idx="31">
                  <c:v>1.2161519999999999</c:v>
                </c:pt>
                <c:pt idx="32">
                  <c:v>1.1521440000000001</c:v>
                </c:pt>
                <c:pt idx="33">
                  <c:v>1.1521440000000001</c:v>
                </c:pt>
                <c:pt idx="34">
                  <c:v>1.728216</c:v>
                </c:pt>
                <c:pt idx="35">
                  <c:v>1.1521440000000001</c:v>
                </c:pt>
                <c:pt idx="36">
                  <c:v>0.96011999999999997</c:v>
                </c:pt>
                <c:pt idx="37">
                  <c:v>1.6642079999999999</c:v>
                </c:pt>
                <c:pt idx="38">
                  <c:v>1.1521440000000001</c:v>
                </c:pt>
                <c:pt idx="39">
                  <c:v>1.4081760000000001</c:v>
                </c:pt>
                <c:pt idx="40">
                  <c:v>1.2161519999999999</c:v>
                </c:pt>
                <c:pt idx="41">
                  <c:v>1.1521440000000001</c:v>
                </c:pt>
                <c:pt idx="42">
                  <c:v>1.088136</c:v>
                </c:pt>
                <c:pt idx="43">
                  <c:v>1.6002000000000001</c:v>
                </c:pt>
                <c:pt idx="44">
                  <c:v>1.2161519999999999</c:v>
                </c:pt>
                <c:pt idx="45">
                  <c:v>1.1521440000000001</c:v>
                </c:pt>
                <c:pt idx="46">
                  <c:v>0.70408800000000005</c:v>
                </c:pt>
                <c:pt idx="47">
                  <c:v>1.088136</c:v>
                </c:pt>
                <c:pt idx="48">
                  <c:v>1.4081760000000001</c:v>
                </c:pt>
                <c:pt idx="49">
                  <c:v>1.2161519999999999</c:v>
                </c:pt>
                <c:pt idx="50">
                  <c:v>1.088136</c:v>
                </c:pt>
                <c:pt idx="51">
                  <c:v>1.4721839999999999</c:v>
                </c:pt>
                <c:pt idx="52">
                  <c:v>1.0241279999999999</c:v>
                </c:pt>
                <c:pt idx="53">
                  <c:v>0.89611200000000002</c:v>
                </c:pt>
                <c:pt idx="54">
                  <c:v>1.2161519999999999</c:v>
                </c:pt>
                <c:pt idx="55">
                  <c:v>1.088136</c:v>
                </c:pt>
                <c:pt idx="56">
                  <c:v>1.2161519999999999</c:v>
                </c:pt>
                <c:pt idx="57">
                  <c:v>1.2161519999999999</c:v>
                </c:pt>
                <c:pt idx="58">
                  <c:v>2.1849080000000001</c:v>
                </c:pt>
                <c:pt idx="59">
                  <c:v>2.1122640000000001</c:v>
                </c:pt>
                <c:pt idx="60">
                  <c:v>2.176272</c:v>
                </c:pt>
                <c:pt idx="61">
                  <c:v>2.176272</c:v>
                </c:pt>
                <c:pt idx="62">
                  <c:v>1.2161519999999999</c:v>
                </c:pt>
                <c:pt idx="63">
                  <c:v>1.792224</c:v>
                </c:pt>
                <c:pt idx="64">
                  <c:v>1.2161519999999999</c:v>
                </c:pt>
                <c:pt idx="65">
                  <c:v>2.0482559999999999</c:v>
                </c:pt>
                <c:pt idx="66">
                  <c:v>1.6002000000000001</c:v>
                </c:pt>
                <c:pt idx="67">
                  <c:v>1.8562320000000001</c:v>
                </c:pt>
                <c:pt idx="68">
                  <c:v>1.792224</c:v>
                </c:pt>
                <c:pt idx="69">
                  <c:v>2.4323039999999998</c:v>
                </c:pt>
                <c:pt idx="70">
                  <c:v>1.792224</c:v>
                </c:pt>
                <c:pt idx="71">
                  <c:v>2.176272</c:v>
                </c:pt>
                <c:pt idx="72">
                  <c:v>1.2161519999999999</c:v>
                </c:pt>
                <c:pt idx="73">
                  <c:v>1.2161519999999999</c:v>
                </c:pt>
                <c:pt idx="74">
                  <c:v>2.4323039999999998</c:v>
                </c:pt>
                <c:pt idx="75">
                  <c:v>2.176272</c:v>
                </c:pt>
                <c:pt idx="76">
                  <c:v>1.4081760000000001</c:v>
                </c:pt>
                <c:pt idx="77">
                  <c:v>1.0241279999999999</c:v>
                </c:pt>
                <c:pt idx="78">
                  <c:v>1.088136</c:v>
                </c:pt>
                <c:pt idx="79">
                  <c:v>2.7523439999999999</c:v>
                </c:pt>
                <c:pt idx="80">
                  <c:v>1.728216</c:v>
                </c:pt>
                <c:pt idx="81">
                  <c:v>0.51206399999999996</c:v>
                </c:pt>
                <c:pt idx="82">
                  <c:v>1.088136</c:v>
                </c:pt>
                <c:pt idx="83">
                  <c:v>1.536192</c:v>
                </c:pt>
                <c:pt idx="84">
                  <c:v>1.0241279999999999</c:v>
                </c:pt>
                <c:pt idx="85">
                  <c:v>1.8562320000000001</c:v>
                </c:pt>
                <c:pt idx="86">
                  <c:v>1.1521440000000001</c:v>
                </c:pt>
                <c:pt idx="87">
                  <c:v>2.176272</c:v>
                </c:pt>
                <c:pt idx="88">
                  <c:v>1.088136</c:v>
                </c:pt>
                <c:pt idx="89">
                  <c:v>2.176272</c:v>
                </c:pt>
                <c:pt idx="90">
                  <c:v>1.2161519999999999</c:v>
                </c:pt>
                <c:pt idx="91">
                  <c:v>0.83210399999999995</c:v>
                </c:pt>
                <c:pt idx="92">
                  <c:v>1.0241279999999999</c:v>
                </c:pt>
                <c:pt idx="93">
                  <c:v>1.536192</c:v>
                </c:pt>
                <c:pt idx="94">
                  <c:v>0.89611200000000002</c:v>
                </c:pt>
                <c:pt idx="95">
                  <c:v>0.70408800000000005</c:v>
                </c:pt>
                <c:pt idx="96">
                  <c:v>1.4081760000000001</c:v>
                </c:pt>
                <c:pt idx="97">
                  <c:v>1.4081760000000001</c:v>
                </c:pt>
                <c:pt idx="98">
                  <c:v>1.4437359999999999</c:v>
                </c:pt>
                <c:pt idx="99">
                  <c:v>1.5468599999999999</c:v>
                </c:pt>
                <c:pt idx="100">
                  <c:v>1.5468599999999999</c:v>
                </c:pt>
                <c:pt idx="101">
                  <c:v>1.0312399999999999</c:v>
                </c:pt>
                <c:pt idx="102">
                  <c:v>1.0312399999999999</c:v>
                </c:pt>
                <c:pt idx="103">
                  <c:v>1.2374879999999999</c:v>
                </c:pt>
                <c:pt idx="104">
                  <c:v>1.4437359999999999</c:v>
                </c:pt>
                <c:pt idx="105">
                  <c:v>1.3406119999999999</c:v>
                </c:pt>
                <c:pt idx="106">
                  <c:v>1.2161519999999999</c:v>
                </c:pt>
                <c:pt idx="107">
                  <c:v>0.70408800000000005</c:v>
                </c:pt>
                <c:pt idx="108">
                  <c:v>0.768096</c:v>
                </c:pt>
                <c:pt idx="109">
                  <c:v>1.28016</c:v>
                </c:pt>
                <c:pt idx="110">
                  <c:v>1.0241279999999999</c:v>
                </c:pt>
                <c:pt idx="111">
                  <c:v>1.344168</c:v>
                </c:pt>
                <c:pt idx="112">
                  <c:v>0.96011999999999997</c:v>
                </c:pt>
                <c:pt idx="113">
                  <c:v>1.4721839999999999</c:v>
                </c:pt>
                <c:pt idx="114">
                  <c:v>0.64007999999999998</c:v>
                </c:pt>
                <c:pt idx="115">
                  <c:v>1.4081760000000001</c:v>
                </c:pt>
                <c:pt idx="116">
                  <c:v>0.89611200000000002</c:v>
                </c:pt>
                <c:pt idx="117">
                  <c:v>0.768096</c:v>
                </c:pt>
                <c:pt idx="118">
                  <c:v>0.96011999999999997</c:v>
                </c:pt>
                <c:pt idx="119">
                  <c:v>1.9202399999999999</c:v>
                </c:pt>
                <c:pt idx="120">
                  <c:v>1.0241279999999999</c:v>
                </c:pt>
                <c:pt idx="121">
                  <c:v>0.96011999999999997</c:v>
                </c:pt>
                <c:pt idx="122">
                  <c:v>0.89611200000000002</c:v>
                </c:pt>
                <c:pt idx="123">
                  <c:v>0.96011999999999997</c:v>
                </c:pt>
                <c:pt idx="124">
                  <c:v>0.96011999999999997</c:v>
                </c:pt>
                <c:pt idx="125">
                  <c:v>0.96011999999999997</c:v>
                </c:pt>
                <c:pt idx="126">
                  <c:v>1.0241279999999999</c:v>
                </c:pt>
                <c:pt idx="127">
                  <c:v>0.89611200000000002</c:v>
                </c:pt>
                <c:pt idx="128">
                  <c:v>0.96011999999999997</c:v>
                </c:pt>
                <c:pt idx="129">
                  <c:v>0.96011999999999997</c:v>
                </c:pt>
                <c:pt idx="130">
                  <c:v>0.89611200000000002</c:v>
                </c:pt>
                <c:pt idx="131">
                  <c:v>1.088136</c:v>
                </c:pt>
                <c:pt idx="132">
                  <c:v>1.28016</c:v>
                </c:pt>
                <c:pt idx="133">
                  <c:v>1.9949159999999999</c:v>
                </c:pt>
                <c:pt idx="134">
                  <c:v>0.89611200000000002</c:v>
                </c:pt>
                <c:pt idx="135">
                  <c:v>0.64007999999999998</c:v>
                </c:pt>
                <c:pt idx="136">
                  <c:v>0.70408800000000005</c:v>
                </c:pt>
                <c:pt idx="137">
                  <c:v>0.89611200000000002</c:v>
                </c:pt>
                <c:pt idx="138">
                  <c:v>0.96011999999999997</c:v>
                </c:pt>
                <c:pt idx="139">
                  <c:v>1.536192</c:v>
                </c:pt>
                <c:pt idx="140">
                  <c:v>0.96011999999999997</c:v>
                </c:pt>
                <c:pt idx="141">
                  <c:v>0.96011999999999997</c:v>
                </c:pt>
                <c:pt idx="142">
                  <c:v>0.96011999999999997</c:v>
                </c:pt>
                <c:pt idx="143">
                  <c:v>0.96011999999999997</c:v>
                </c:pt>
                <c:pt idx="144">
                  <c:v>0.96011999999999997</c:v>
                </c:pt>
                <c:pt idx="145">
                  <c:v>1.1521440000000001</c:v>
                </c:pt>
                <c:pt idx="146">
                  <c:v>1.1521440000000001</c:v>
                </c:pt>
                <c:pt idx="147">
                  <c:v>0.89611200000000002</c:v>
                </c:pt>
                <c:pt idx="148">
                  <c:v>1.1521440000000001</c:v>
                </c:pt>
                <c:pt idx="149">
                  <c:v>0.96011999999999997</c:v>
                </c:pt>
                <c:pt idx="150">
                  <c:v>0.89611200000000002</c:v>
                </c:pt>
                <c:pt idx="151">
                  <c:v>1.344168</c:v>
                </c:pt>
                <c:pt idx="152">
                  <c:v>0.96011999999999997</c:v>
                </c:pt>
                <c:pt idx="153">
                  <c:v>1.1521440000000001</c:v>
                </c:pt>
                <c:pt idx="154">
                  <c:v>1.088136</c:v>
                </c:pt>
                <c:pt idx="155">
                  <c:v>1.1521440000000001</c:v>
                </c:pt>
                <c:pt idx="156">
                  <c:v>0.768096</c:v>
                </c:pt>
                <c:pt idx="157">
                  <c:v>1.2161519999999999</c:v>
                </c:pt>
                <c:pt idx="158">
                  <c:v>1.4081760000000001</c:v>
                </c:pt>
                <c:pt idx="159">
                  <c:v>1.1521440000000001</c:v>
                </c:pt>
                <c:pt idx="160">
                  <c:v>1.088136</c:v>
                </c:pt>
                <c:pt idx="161">
                  <c:v>1.2161519999999999</c:v>
                </c:pt>
                <c:pt idx="162">
                  <c:v>1.4721839999999999</c:v>
                </c:pt>
                <c:pt idx="163">
                  <c:v>1.4081760000000001</c:v>
                </c:pt>
                <c:pt idx="164">
                  <c:v>1.2161519999999999</c:v>
                </c:pt>
                <c:pt idx="165">
                  <c:v>1.4081760000000001</c:v>
                </c:pt>
                <c:pt idx="166">
                  <c:v>1.2161519999999999</c:v>
                </c:pt>
                <c:pt idx="167">
                  <c:v>1.1521440000000001</c:v>
                </c:pt>
                <c:pt idx="168">
                  <c:v>1.4721839999999999</c:v>
                </c:pt>
                <c:pt idx="169">
                  <c:v>1.1521440000000001</c:v>
                </c:pt>
                <c:pt idx="170">
                  <c:v>1.9202399999999999</c:v>
                </c:pt>
                <c:pt idx="171">
                  <c:v>1.1521440000000001</c:v>
                </c:pt>
                <c:pt idx="172">
                  <c:v>1.1521440000000001</c:v>
                </c:pt>
                <c:pt idx="173">
                  <c:v>1.1521440000000001</c:v>
                </c:pt>
                <c:pt idx="174">
                  <c:v>1.0241279999999999</c:v>
                </c:pt>
                <c:pt idx="175">
                  <c:v>1.088136</c:v>
                </c:pt>
                <c:pt idx="176">
                  <c:v>1.2161519999999999</c:v>
                </c:pt>
                <c:pt idx="177">
                  <c:v>1.1521440000000001</c:v>
                </c:pt>
                <c:pt idx="178">
                  <c:v>1.088136</c:v>
                </c:pt>
                <c:pt idx="179">
                  <c:v>1.2161519999999999</c:v>
                </c:pt>
                <c:pt idx="180">
                  <c:v>1.2161519999999999</c:v>
                </c:pt>
                <c:pt idx="181">
                  <c:v>1.1521440000000001</c:v>
                </c:pt>
                <c:pt idx="182">
                  <c:v>1.2161519999999999</c:v>
                </c:pt>
                <c:pt idx="183">
                  <c:v>0.89611200000000002</c:v>
                </c:pt>
                <c:pt idx="184">
                  <c:v>1.6642079999999999</c:v>
                </c:pt>
                <c:pt idx="185">
                  <c:v>0.70408800000000005</c:v>
                </c:pt>
                <c:pt idx="186">
                  <c:v>1.2161519999999999</c:v>
                </c:pt>
                <c:pt idx="187">
                  <c:v>1.4081760000000001</c:v>
                </c:pt>
                <c:pt idx="188">
                  <c:v>0.768096</c:v>
                </c:pt>
                <c:pt idx="189">
                  <c:v>1.088136</c:v>
                </c:pt>
                <c:pt idx="190">
                  <c:v>0.64007999999999998</c:v>
                </c:pt>
                <c:pt idx="191">
                  <c:v>0.83210399999999995</c:v>
                </c:pt>
                <c:pt idx="192">
                  <c:v>0.70408800000000005</c:v>
                </c:pt>
                <c:pt idx="193">
                  <c:v>0.89611200000000002</c:v>
                </c:pt>
                <c:pt idx="194">
                  <c:v>0.70408800000000005</c:v>
                </c:pt>
                <c:pt idx="195">
                  <c:v>0.89611200000000002</c:v>
                </c:pt>
                <c:pt idx="196">
                  <c:v>1.0241279999999999</c:v>
                </c:pt>
                <c:pt idx="197">
                  <c:v>1.0241279999999999</c:v>
                </c:pt>
                <c:pt idx="198">
                  <c:v>1.1521440000000001</c:v>
                </c:pt>
                <c:pt idx="199">
                  <c:v>0.89611200000000002</c:v>
                </c:pt>
                <c:pt idx="200">
                  <c:v>0.83210399999999995</c:v>
                </c:pt>
                <c:pt idx="201">
                  <c:v>0.83210399999999995</c:v>
                </c:pt>
                <c:pt idx="202">
                  <c:v>0.83210399999999995</c:v>
                </c:pt>
                <c:pt idx="203">
                  <c:v>1.344168</c:v>
                </c:pt>
                <c:pt idx="204">
                  <c:v>1.1521440000000001</c:v>
                </c:pt>
                <c:pt idx="205">
                  <c:v>1.1521440000000001</c:v>
                </c:pt>
                <c:pt idx="206">
                  <c:v>1.1521440000000001</c:v>
                </c:pt>
                <c:pt idx="207">
                  <c:v>1.088136</c:v>
                </c:pt>
                <c:pt idx="208">
                  <c:v>1.1521440000000001</c:v>
                </c:pt>
                <c:pt idx="209">
                  <c:v>1.2161519999999999</c:v>
                </c:pt>
                <c:pt idx="210">
                  <c:v>1.1521440000000001</c:v>
                </c:pt>
                <c:pt idx="211">
                  <c:v>1.792224</c:v>
                </c:pt>
                <c:pt idx="212">
                  <c:v>1.6002000000000001</c:v>
                </c:pt>
                <c:pt idx="213">
                  <c:v>1.2161519999999999</c:v>
                </c:pt>
                <c:pt idx="214">
                  <c:v>0.89611200000000002</c:v>
                </c:pt>
                <c:pt idx="215">
                  <c:v>1.1521440000000001</c:v>
                </c:pt>
                <c:pt idx="216">
                  <c:v>1.4721839999999999</c:v>
                </c:pt>
                <c:pt idx="217">
                  <c:v>2.176272</c:v>
                </c:pt>
                <c:pt idx="218">
                  <c:v>1.2161519999999999</c:v>
                </c:pt>
                <c:pt idx="219">
                  <c:v>1.1521440000000001</c:v>
                </c:pt>
                <c:pt idx="220">
                  <c:v>1.1521440000000001</c:v>
                </c:pt>
                <c:pt idx="221">
                  <c:v>1.1521440000000001</c:v>
                </c:pt>
                <c:pt idx="222">
                  <c:v>1.1521440000000001</c:v>
                </c:pt>
                <c:pt idx="223">
                  <c:v>1.1521440000000001</c:v>
                </c:pt>
                <c:pt idx="224">
                  <c:v>1.2161519999999999</c:v>
                </c:pt>
                <c:pt idx="225">
                  <c:v>1.1521440000000001</c:v>
                </c:pt>
                <c:pt idx="226">
                  <c:v>1.0241279999999999</c:v>
                </c:pt>
                <c:pt idx="227">
                  <c:v>1.1521440000000001</c:v>
                </c:pt>
                <c:pt idx="228">
                  <c:v>1.6002000000000001</c:v>
                </c:pt>
                <c:pt idx="229">
                  <c:v>1.1521440000000001</c:v>
                </c:pt>
                <c:pt idx="230">
                  <c:v>1.2161519999999999</c:v>
                </c:pt>
                <c:pt idx="231">
                  <c:v>1.0241279999999999</c:v>
                </c:pt>
                <c:pt idx="232">
                  <c:v>1.1521440000000001</c:v>
                </c:pt>
                <c:pt idx="233">
                  <c:v>1.088136</c:v>
                </c:pt>
                <c:pt idx="234">
                  <c:v>1.9202399999999999</c:v>
                </c:pt>
                <c:pt idx="235">
                  <c:v>1.6642079999999999</c:v>
                </c:pt>
                <c:pt idx="236">
                  <c:v>1.1521440000000001</c:v>
                </c:pt>
                <c:pt idx="237">
                  <c:v>1.2161519999999999</c:v>
                </c:pt>
                <c:pt idx="238">
                  <c:v>1.2161519999999999</c:v>
                </c:pt>
                <c:pt idx="239">
                  <c:v>1.2161519999999999</c:v>
                </c:pt>
                <c:pt idx="240">
                  <c:v>1.088136</c:v>
                </c:pt>
                <c:pt idx="241">
                  <c:v>1.0241279999999999</c:v>
                </c:pt>
                <c:pt idx="242">
                  <c:v>1.2161519999999999</c:v>
                </c:pt>
                <c:pt idx="243">
                  <c:v>1.1521440000000001</c:v>
                </c:pt>
                <c:pt idx="244">
                  <c:v>1.0241279999999999</c:v>
                </c:pt>
                <c:pt idx="245">
                  <c:v>1.4081760000000001</c:v>
                </c:pt>
                <c:pt idx="246">
                  <c:v>1.1521440000000001</c:v>
                </c:pt>
                <c:pt idx="247">
                  <c:v>1.2161519999999999</c:v>
                </c:pt>
                <c:pt idx="248">
                  <c:v>1.4721839999999999</c:v>
                </c:pt>
                <c:pt idx="249">
                  <c:v>1.0241279999999999</c:v>
                </c:pt>
                <c:pt idx="250">
                  <c:v>1.344168</c:v>
                </c:pt>
                <c:pt idx="251">
                  <c:v>1.0241279999999999</c:v>
                </c:pt>
                <c:pt idx="252">
                  <c:v>1.2161519999999999</c:v>
                </c:pt>
                <c:pt idx="253">
                  <c:v>1.2161519999999999</c:v>
                </c:pt>
                <c:pt idx="254">
                  <c:v>1.2161519999999999</c:v>
                </c:pt>
                <c:pt idx="255">
                  <c:v>1.1521440000000001</c:v>
                </c:pt>
                <c:pt idx="256">
                  <c:v>1.2161519999999999</c:v>
                </c:pt>
                <c:pt idx="257">
                  <c:v>1.1521440000000001</c:v>
                </c:pt>
                <c:pt idx="258">
                  <c:v>1.2161519999999999</c:v>
                </c:pt>
                <c:pt idx="259">
                  <c:v>0.64007999999999998</c:v>
                </c:pt>
                <c:pt idx="260">
                  <c:v>1.088136</c:v>
                </c:pt>
                <c:pt idx="261">
                  <c:v>1.2161519999999999</c:v>
                </c:pt>
                <c:pt idx="262">
                  <c:v>1.088136</c:v>
                </c:pt>
                <c:pt idx="263">
                  <c:v>1.2161519999999999</c:v>
                </c:pt>
                <c:pt idx="264">
                  <c:v>1.0241279999999999</c:v>
                </c:pt>
                <c:pt idx="265">
                  <c:v>1.2161519999999999</c:v>
                </c:pt>
                <c:pt idx="266">
                  <c:v>1.2161519999999999</c:v>
                </c:pt>
                <c:pt idx="267">
                  <c:v>1.2161519999999999</c:v>
                </c:pt>
                <c:pt idx="268">
                  <c:v>1.1521440000000001</c:v>
                </c:pt>
                <c:pt idx="269">
                  <c:v>1.1521440000000001</c:v>
                </c:pt>
                <c:pt idx="270">
                  <c:v>1.4721839999999999</c:v>
                </c:pt>
                <c:pt idx="271">
                  <c:v>1.2161519999999999</c:v>
                </c:pt>
                <c:pt idx="272">
                  <c:v>1.2161519999999999</c:v>
                </c:pt>
                <c:pt idx="273">
                  <c:v>1.2161519999999999</c:v>
                </c:pt>
                <c:pt idx="274">
                  <c:v>1.1521440000000001</c:v>
                </c:pt>
                <c:pt idx="275">
                  <c:v>1.1521440000000001</c:v>
                </c:pt>
                <c:pt idx="276">
                  <c:v>1.1521440000000001</c:v>
                </c:pt>
                <c:pt idx="277">
                  <c:v>1.9202399999999999</c:v>
                </c:pt>
                <c:pt idx="278">
                  <c:v>1.1521440000000001</c:v>
                </c:pt>
                <c:pt idx="279">
                  <c:v>1.2161519999999999</c:v>
                </c:pt>
                <c:pt idx="280">
                  <c:v>1.088136</c:v>
                </c:pt>
                <c:pt idx="281">
                  <c:v>1.2161519999999999</c:v>
                </c:pt>
                <c:pt idx="282">
                  <c:v>1.344168</c:v>
                </c:pt>
                <c:pt idx="283">
                  <c:v>1.1521440000000001</c:v>
                </c:pt>
                <c:pt idx="284">
                  <c:v>1.088136</c:v>
                </c:pt>
                <c:pt idx="285">
                  <c:v>1.2161519999999999</c:v>
                </c:pt>
                <c:pt idx="286">
                  <c:v>1.1521440000000001</c:v>
                </c:pt>
                <c:pt idx="287">
                  <c:v>1.9202399999999999</c:v>
                </c:pt>
                <c:pt idx="288">
                  <c:v>1.2161519999999999</c:v>
                </c:pt>
                <c:pt idx="289">
                  <c:v>1.1521440000000001</c:v>
                </c:pt>
                <c:pt idx="290">
                  <c:v>2.0482559999999999</c:v>
                </c:pt>
                <c:pt idx="291">
                  <c:v>1.1521440000000001</c:v>
                </c:pt>
              </c:numCache>
            </c:numRef>
          </c:yVal>
          <c:smooth val="0"/>
          <c:extLst>
            <c:ext xmlns:c16="http://schemas.microsoft.com/office/drawing/2014/chart" uri="{C3380CC4-5D6E-409C-BE32-E72D297353CC}">
              <c16:uniqueId val="{00000001-8636-4D61-9E3C-CCB2EB638180}"/>
            </c:ext>
          </c:extLst>
        </c:ser>
        <c:dLbls>
          <c:showLegendKey val="0"/>
          <c:showVal val="0"/>
          <c:showCatName val="0"/>
          <c:showSerName val="0"/>
          <c:showPercent val="0"/>
          <c:showBubbleSize val="0"/>
        </c:dLbls>
        <c:axId val="759282280"/>
        <c:axId val="759288184"/>
      </c:scatterChart>
      <c:valAx>
        <c:axId val="7592822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Length</a:t>
                </a:r>
                <a:r>
                  <a:rPr lang="en-US" b="1" baseline="0"/>
                  <a:t> (km)</a:t>
                </a:r>
                <a:endParaRPr lang="en-US" b="1"/>
              </a:p>
            </c:rich>
          </c:tx>
          <c:layout>
            <c:manualLayout>
              <c:xMode val="edge"/>
              <c:yMode val="edge"/>
              <c:x val="0.45197203714920248"/>
              <c:y val="0.8993055555555555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9288184"/>
        <c:crosses val="autoZero"/>
        <c:crossBetween val="midCat"/>
        <c:dispUnits>
          <c:builtInUnit val="thousands"/>
        </c:dispUnits>
      </c:valAx>
      <c:valAx>
        <c:axId val="759288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Metal</a:t>
                </a:r>
                <a:r>
                  <a:rPr lang="en-US" b="1" baseline="0"/>
                  <a:t> Loss (mm)</a:t>
                </a:r>
                <a:endParaRPr lang="en-US" b="1"/>
              </a:p>
            </c:rich>
          </c:tx>
          <c:layout>
            <c:manualLayout>
              <c:xMode val="edge"/>
              <c:yMode val="edge"/>
              <c:x val="1.9698709536307966E-3"/>
              <c:y val="0.2143427384076990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9282280"/>
        <c:crosses val="autoZero"/>
        <c:crossBetween val="midCat"/>
        <c:majorUnit val="1"/>
      </c:valAx>
      <c:spPr>
        <a:noFill/>
        <a:ln>
          <a:noFill/>
        </a:ln>
        <a:effectLst/>
      </c:spPr>
    </c:plotArea>
    <c:legend>
      <c:legendPos val="t"/>
      <c:layout>
        <c:manualLayout>
          <c:xMode val="edge"/>
          <c:yMode val="edge"/>
          <c:x val="0.43084998990510803"/>
          <c:y val="0"/>
          <c:w val="0.13830002018978396"/>
          <c:h val="0.1101760717410323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77478295982233"/>
          <c:y val="0.12731463254593176"/>
          <c:w val="0.85255855037351103"/>
          <c:h val="0.69068678915135606"/>
        </c:manualLayout>
      </c:layout>
      <c:scatterChart>
        <c:scatterStyle val="lineMarker"/>
        <c:varyColors val="0"/>
        <c:ser>
          <c:idx val="0"/>
          <c:order val="0"/>
          <c:tx>
            <c:v>2005</c:v>
          </c:tx>
          <c:spPr>
            <a:ln w="25400" cap="rnd">
              <a:noFill/>
              <a:round/>
            </a:ln>
            <a:effectLst/>
          </c:spPr>
          <c:marker>
            <c:symbol val="circle"/>
            <c:size val="2"/>
            <c:spPr>
              <a:solidFill>
                <a:schemeClr val="accent1"/>
              </a:solidFill>
              <a:ln w="9525">
                <a:solidFill>
                  <a:schemeClr val="accent1"/>
                </a:solidFill>
              </a:ln>
              <a:effectLst/>
            </c:spPr>
          </c:marker>
          <c:xVal>
            <c:numRef>
              <c:f>Plot_DL_zone!$B$2:$B$57</c:f>
              <c:numCache>
                <c:formatCode>General</c:formatCode>
                <c:ptCount val="56"/>
                <c:pt idx="0">
                  <c:v>197.52</c:v>
                </c:pt>
                <c:pt idx="1">
                  <c:v>1422.14</c:v>
                </c:pt>
                <c:pt idx="2">
                  <c:v>1553.8</c:v>
                </c:pt>
                <c:pt idx="3">
                  <c:v>3340.04</c:v>
                </c:pt>
                <c:pt idx="4">
                  <c:v>5622.05</c:v>
                </c:pt>
                <c:pt idx="5">
                  <c:v>6638.14</c:v>
                </c:pt>
                <c:pt idx="6">
                  <c:v>7872.6</c:v>
                </c:pt>
                <c:pt idx="7">
                  <c:v>11938.24</c:v>
                </c:pt>
                <c:pt idx="8">
                  <c:v>26949.72</c:v>
                </c:pt>
                <c:pt idx="9">
                  <c:v>29002.97</c:v>
                </c:pt>
                <c:pt idx="10">
                  <c:v>29256.92</c:v>
                </c:pt>
                <c:pt idx="11">
                  <c:v>30145.4</c:v>
                </c:pt>
                <c:pt idx="12">
                  <c:v>31201.26</c:v>
                </c:pt>
                <c:pt idx="13">
                  <c:v>34449.83</c:v>
                </c:pt>
                <c:pt idx="14">
                  <c:v>34552.959999999999</c:v>
                </c:pt>
                <c:pt idx="15">
                  <c:v>37697.35</c:v>
                </c:pt>
                <c:pt idx="16">
                  <c:v>38415.800000000003</c:v>
                </c:pt>
                <c:pt idx="17">
                  <c:v>40594.39</c:v>
                </c:pt>
                <c:pt idx="18">
                  <c:v>41067.03</c:v>
                </c:pt>
                <c:pt idx="19">
                  <c:v>41220.26</c:v>
                </c:pt>
                <c:pt idx="20">
                  <c:v>41410.71</c:v>
                </c:pt>
                <c:pt idx="21">
                  <c:v>45030.01</c:v>
                </c:pt>
                <c:pt idx="22">
                  <c:v>51784.17</c:v>
                </c:pt>
                <c:pt idx="23">
                  <c:v>56350.75</c:v>
                </c:pt>
                <c:pt idx="24">
                  <c:v>65935.240000000005</c:v>
                </c:pt>
                <c:pt idx="25">
                  <c:v>66425.759999999995</c:v>
                </c:pt>
                <c:pt idx="26">
                  <c:v>69065.66</c:v>
                </c:pt>
                <c:pt idx="27">
                  <c:v>70094.759999999995</c:v>
                </c:pt>
                <c:pt idx="28">
                  <c:v>70254.16</c:v>
                </c:pt>
                <c:pt idx="29">
                  <c:v>77244.63</c:v>
                </c:pt>
                <c:pt idx="30">
                  <c:v>85758.56</c:v>
                </c:pt>
                <c:pt idx="31">
                  <c:v>89810.5</c:v>
                </c:pt>
                <c:pt idx="32">
                  <c:v>93161.23</c:v>
                </c:pt>
                <c:pt idx="33">
                  <c:v>93537.37</c:v>
                </c:pt>
                <c:pt idx="34">
                  <c:v>93777.35</c:v>
                </c:pt>
                <c:pt idx="35">
                  <c:v>94374.64</c:v>
                </c:pt>
                <c:pt idx="36">
                  <c:v>94612.9</c:v>
                </c:pt>
                <c:pt idx="37">
                  <c:v>95058.18</c:v>
                </c:pt>
                <c:pt idx="38">
                  <c:v>95297.74</c:v>
                </c:pt>
                <c:pt idx="39">
                  <c:v>95666.98</c:v>
                </c:pt>
                <c:pt idx="40">
                  <c:v>96211.199999999997</c:v>
                </c:pt>
                <c:pt idx="41">
                  <c:v>97311.1</c:v>
                </c:pt>
                <c:pt idx="42">
                  <c:v>98021.7</c:v>
                </c:pt>
                <c:pt idx="43">
                  <c:v>98796.67</c:v>
                </c:pt>
                <c:pt idx="44">
                  <c:v>100432.42</c:v>
                </c:pt>
                <c:pt idx="45">
                  <c:v>101269.64</c:v>
                </c:pt>
                <c:pt idx="46">
                  <c:v>101361.33</c:v>
                </c:pt>
                <c:pt idx="47">
                  <c:v>106061.48</c:v>
                </c:pt>
                <c:pt idx="48">
                  <c:v>106156.75</c:v>
                </c:pt>
                <c:pt idx="49">
                  <c:v>106858.03</c:v>
                </c:pt>
                <c:pt idx="50">
                  <c:v>107079.08</c:v>
                </c:pt>
                <c:pt idx="51">
                  <c:v>107134.69</c:v>
                </c:pt>
                <c:pt idx="52">
                  <c:v>109545.52</c:v>
                </c:pt>
                <c:pt idx="53">
                  <c:v>110372.39</c:v>
                </c:pt>
                <c:pt idx="54">
                  <c:v>111268.46</c:v>
                </c:pt>
                <c:pt idx="55">
                  <c:v>111324.1</c:v>
                </c:pt>
              </c:numCache>
            </c:numRef>
          </c:xVal>
          <c:yVal>
            <c:numRef>
              <c:f>Plot_DL_zone!$AM$2:$AM$57</c:f>
              <c:numCache>
                <c:formatCode>0</c:formatCode>
                <c:ptCount val="56"/>
                <c:pt idx="0">
                  <c:v>20.065999999999999</c:v>
                </c:pt>
                <c:pt idx="1">
                  <c:v>13.97</c:v>
                </c:pt>
                <c:pt idx="2">
                  <c:v>12.953999999999999</c:v>
                </c:pt>
                <c:pt idx="3">
                  <c:v>11.937999999999999</c:v>
                </c:pt>
                <c:pt idx="4">
                  <c:v>19.049999999999997</c:v>
                </c:pt>
                <c:pt idx="5">
                  <c:v>16.001999999999999</c:v>
                </c:pt>
                <c:pt idx="6">
                  <c:v>22.097999999999999</c:v>
                </c:pt>
                <c:pt idx="7">
                  <c:v>21.081999999999997</c:v>
                </c:pt>
                <c:pt idx="8">
                  <c:v>26.923999999999999</c:v>
                </c:pt>
                <c:pt idx="9">
                  <c:v>21.081999999999997</c:v>
                </c:pt>
                <c:pt idx="10">
                  <c:v>23.114000000000001</c:v>
                </c:pt>
                <c:pt idx="11">
                  <c:v>13.97</c:v>
                </c:pt>
                <c:pt idx="12">
                  <c:v>18.033999999999999</c:v>
                </c:pt>
                <c:pt idx="13">
                  <c:v>22.097999999999999</c:v>
                </c:pt>
                <c:pt idx="14">
                  <c:v>27.94</c:v>
                </c:pt>
                <c:pt idx="15">
                  <c:v>16.001999999999999</c:v>
                </c:pt>
                <c:pt idx="16">
                  <c:v>8.8899999999999988</c:v>
                </c:pt>
                <c:pt idx="17">
                  <c:v>32.003999999999998</c:v>
                </c:pt>
                <c:pt idx="18">
                  <c:v>14.985999999999999</c:v>
                </c:pt>
                <c:pt idx="19">
                  <c:v>19.049999999999997</c:v>
                </c:pt>
                <c:pt idx="20">
                  <c:v>12.953999999999999</c:v>
                </c:pt>
                <c:pt idx="21">
                  <c:v>19.049999999999997</c:v>
                </c:pt>
                <c:pt idx="22">
                  <c:v>18.033999999999999</c:v>
                </c:pt>
                <c:pt idx="23">
                  <c:v>14.985999999999999</c:v>
                </c:pt>
                <c:pt idx="24">
                  <c:v>69.088000000000008</c:v>
                </c:pt>
                <c:pt idx="25">
                  <c:v>76.961999999999989</c:v>
                </c:pt>
                <c:pt idx="26">
                  <c:v>117.09400000000001</c:v>
                </c:pt>
                <c:pt idx="27">
                  <c:v>24.891999999999999</c:v>
                </c:pt>
                <c:pt idx="28">
                  <c:v>166.87799999999999</c:v>
                </c:pt>
                <c:pt idx="29">
                  <c:v>13.97</c:v>
                </c:pt>
                <c:pt idx="30">
                  <c:v>13.97</c:v>
                </c:pt>
                <c:pt idx="31">
                  <c:v>22.097999999999999</c:v>
                </c:pt>
                <c:pt idx="32">
                  <c:v>20.065999999999999</c:v>
                </c:pt>
                <c:pt idx="33">
                  <c:v>10.921999999999999</c:v>
                </c:pt>
                <c:pt idx="34">
                  <c:v>16.001999999999999</c:v>
                </c:pt>
                <c:pt idx="35">
                  <c:v>20.065999999999999</c:v>
                </c:pt>
                <c:pt idx="36">
                  <c:v>13.97</c:v>
                </c:pt>
                <c:pt idx="37">
                  <c:v>16.001999999999999</c:v>
                </c:pt>
                <c:pt idx="38">
                  <c:v>14.985999999999999</c:v>
                </c:pt>
                <c:pt idx="39">
                  <c:v>14.985999999999999</c:v>
                </c:pt>
                <c:pt idx="40">
                  <c:v>13.97</c:v>
                </c:pt>
                <c:pt idx="41">
                  <c:v>12.953999999999999</c:v>
                </c:pt>
                <c:pt idx="42">
                  <c:v>8.8899999999999988</c:v>
                </c:pt>
                <c:pt idx="43">
                  <c:v>13.97</c:v>
                </c:pt>
                <c:pt idx="44">
                  <c:v>17.018000000000001</c:v>
                </c:pt>
                <c:pt idx="45">
                  <c:v>20.065999999999999</c:v>
                </c:pt>
                <c:pt idx="46">
                  <c:v>17.018000000000001</c:v>
                </c:pt>
                <c:pt idx="47">
                  <c:v>17.018000000000001</c:v>
                </c:pt>
                <c:pt idx="48">
                  <c:v>16.001999999999999</c:v>
                </c:pt>
                <c:pt idx="49">
                  <c:v>14.985999999999999</c:v>
                </c:pt>
                <c:pt idx="50">
                  <c:v>12.953999999999999</c:v>
                </c:pt>
                <c:pt idx="51">
                  <c:v>16.001999999999999</c:v>
                </c:pt>
                <c:pt idx="52">
                  <c:v>17.018000000000001</c:v>
                </c:pt>
                <c:pt idx="53">
                  <c:v>18.033999999999999</c:v>
                </c:pt>
                <c:pt idx="54">
                  <c:v>21.081999999999997</c:v>
                </c:pt>
                <c:pt idx="55">
                  <c:v>14.985999999999999</c:v>
                </c:pt>
              </c:numCache>
            </c:numRef>
          </c:yVal>
          <c:smooth val="0"/>
          <c:extLst>
            <c:ext xmlns:c16="http://schemas.microsoft.com/office/drawing/2014/chart" uri="{C3380CC4-5D6E-409C-BE32-E72D297353CC}">
              <c16:uniqueId val="{00000000-5D86-4B5E-84B6-BB14EC712AF5}"/>
            </c:ext>
          </c:extLst>
        </c:ser>
        <c:ser>
          <c:idx val="1"/>
          <c:order val="1"/>
          <c:tx>
            <c:v>2010</c:v>
          </c:tx>
          <c:spPr>
            <a:ln w="25400" cap="rnd">
              <a:noFill/>
              <a:round/>
            </a:ln>
            <a:effectLst/>
          </c:spPr>
          <c:marker>
            <c:symbol val="triangle"/>
            <c:size val="2"/>
            <c:spPr>
              <a:solidFill>
                <a:schemeClr val="accent2"/>
              </a:solidFill>
              <a:ln w="9525">
                <a:solidFill>
                  <a:schemeClr val="accent2"/>
                </a:solidFill>
              </a:ln>
              <a:effectLst/>
            </c:spPr>
          </c:marker>
          <c:xVal>
            <c:numRef>
              <c:f>Plot_DL_zone!$B$58:$B$327</c:f>
              <c:numCache>
                <c:formatCode>General</c:formatCode>
                <c:ptCount val="270"/>
                <c:pt idx="0">
                  <c:v>5.96</c:v>
                </c:pt>
                <c:pt idx="1">
                  <c:v>202.57</c:v>
                </c:pt>
                <c:pt idx="2">
                  <c:v>304.98</c:v>
                </c:pt>
                <c:pt idx="3">
                  <c:v>519</c:v>
                </c:pt>
                <c:pt idx="4">
                  <c:v>700.87</c:v>
                </c:pt>
                <c:pt idx="5">
                  <c:v>1077.3599999999999</c:v>
                </c:pt>
                <c:pt idx="6">
                  <c:v>1191.5</c:v>
                </c:pt>
                <c:pt idx="7">
                  <c:v>1476.61</c:v>
                </c:pt>
                <c:pt idx="8">
                  <c:v>1575.69</c:v>
                </c:pt>
                <c:pt idx="9">
                  <c:v>1835.24</c:v>
                </c:pt>
                <c:pt idx="10">
                  <c:v>2217.86</c:v>
                </c:pt>
                <c:pt idx="11">
                  <c:v>2473.73</c:v>
                </c:pt>
                <c:pt idx="12">
                  <c:v>2520.98</c:v>
                </c:pt>
                <c:pt idx="13">
                  <c:v>3181.31</c:v>
                </c:pt>
                <c:pt idx="14">
                  <c:v>3330.78</c:v>
                </c:pt>
                <c:pt idx="15">
                  <c:v>3764.07</c:v>
                </c:pt>
                <c:pt idx="16">
                  <c:v>4182.24</c:v>
                </c:pt>
                <c:pt idx="17">
                  <c:v>4447.41</c:v>
                </c:pt>
                <c:pt idx="18">
                  <c:v>4630.49</c:v>
                </c:pt>
                <c:pt idx="19">
                  <c:v>4997.51</c:v>
                </c:pt>
                <c:pt idx="20">
                  <c:v>5799.08</c:v>
                </c:pt>
                <c:pt idx="21">
                  <c:v>6287.71</c:v>
                </c:pt>
                <c:pt idx="22">
                  <c:v>7842.26</c:v>
                </c:pt>
                <c:pt idx="23">
                  <c:v>8054.66</c:v>
                </c:pt>
                <c:pt idx="24">
                  <c:v>8427.2000000000007</c:v>
                </c:pt>
                <c:pt idx="25">
                  <c:v>8501.7199999999993</c:v>
                </c:pt>
                <c:pt idx="26">
                  <c:v>8970.9699999999993</c:v>
                </c:pt>
                <c:pt idx="27">
                  <c:v>12071.8</c:v>
                </c:pt>
                <c:pt idx="28">
                  <c:v>23986.959999999999</c:v>
                </c:pt>
                <c:pt idx="29">
                  <c:v>25050.35</c:v>
                </c:pt>
                <c:pt idx="30">
                  <c:v>25211.040000000001</c:v>
                </c:pt>
                <c:pt idx="31">
                  <c:v>25361.200000000001</c:v>
                </c:pt>
                <c:pt idx="32">
                  <c:v>25807.55</c:v>
                </c:pt>
                <c:pt idx="33">
                  <c:v>26002.98</c:v>
                </c:pt>
                <c:pt idx="34">
                  <c:v>28222.57</c:v>
                </c:pt>
                <c:pt idx="35">
                  <c:v>28984.12</c:v>
                </c:pt>
                <c:pt idx="36">
                  <c:v>29182.1</c:v>
                </c:pt>
                <c:pt idx="37">
                  <c:v>29919.759999999998</c:v>
                </c:pt>
                <c:pt idx="38">
                  <c:v>30292.98</c:v>
                </c:pt>
                <c:pt idx="39">
                  <c:v>30819.39</c:v>
                </c:pt>
                <c:pt idx="40">
                  <c:v>31172.27</c:v>
                </c:pt>
                <c:pt idx="41">
                  <c:v>31543.65</c:v>
                </c:pt>
                <c:pt idx="42">
                  <c:v>34380.559999999998</c:v>
                </c:pt>
                <c:pt idx="43">
                  <c:v>34586.68</c:v>
                </c:pt>
                <c:pt idx="44">
                  <c:v>34745.040000000001</c:v>
                </c:pt>
                <c:pt idx="45">
                  <c:v>36551.26</c:v>
                </c:pt>
                <c:pt idx="46">
                  <c:v>37384.639999999999</c:v>
                </c:pt>
                <c:pt idx="47">
                  <c:v>37592.28</c:v>
                </c:pt>
                <c:pt idx="48">
                  <c:v>38387.18</c:v>
                </c:pt>
                <c:pt idx="49">
                  <c:v>38587.550000000003</c:v>
                </c:pt>
                <c:pt idx="50">
                  <c:v>39216.76</c:v>
                </c:pt>
                <c:pt idx="51">
                  <c:v>39477.160000000003</c:v>
                </c:pt>
                <c:pt idx="52">
                  <c:v>39500.699999999997</c:v>
                </c:pt>
                <c:pt idx="53">
                  <c:v>41067.83</c:v>
                </c:pt>
                <c:pt idx="54">
                  <c:v>41220.74</c:v>
                </c:pt>
                <c:pt idx="55">
                  <c:v>41395.83</c:v>
                </c:pt>
                <c:pt idx="56">
                  <c:v>41540.58</c:v>
                </c:pt>
                <c:pt idx="57">
                  <c:v>41850.120000000003</c:v>
                </c:pt>
                <c:pt idx="58">
                  <c:v>41954.45</c:v>
                </c:pt>
                <c:pt idx="59">
                  <c:v>42156.38</c:v>
                </c:pt>
                <c:pt idx="60">
                  <c:v>42458.49</c:v>
                </c:pt>
                <c:pt idx="61">
                  <c:v>42528.08</c:v>
                </c:pt>
                <c:pt idx="62">
                  <c:v>42778.17</c:v>
                </c:pt>
                <c:pt idx="63">
                  <c:v>43764.41</c:v>
                </c:pt>
                <c:pt idx="64">
                  <c:v>44049.63</c:v>
                </c:pt>
                <c:pt idx="65">
                  <c:v>44286.23</c:v>
                </c:pt>
                <c:pt idx="66">
                  <c:v>44459.9</c:v>
                </c:pt>
                <c:pt idx="67">
                  <c:v>44963.96</c:v>
                </c:pt>
                <c:pt idx="68">
                  <c:v>45106.16</c:v>
                </c:pt>
                <c:pt idx="69">
                  <c:v>45399.57</c:v>
                </c:pt>
                <c:pt idx="70">
                  <c:v>45525.96</c:v>
                </c:pt>
                <c:pt idx="71">
                  <c:v>45761.54</c:v>
                </c:pt>
                <c:pt idx="72">
                  <c:v>46599.95</c:v>
                </c:pt>
                <c:pt idx="73">
                  <c:v>47430.92</c:v>
                </c:pt>
                <c:pt idx="74">
                  <c:v>47535.71</c:v>
                </c:pt>
                <c:pt idx="75">
                  <c:v>47863.29</c:v>
                </c:pt>
                <c:pt idx="76">
                  <c:v>48071.05</c:v>
                </c:pt>
                <c:pt idx="77">
                  <c:v>48226.38</c:v>
                </c:pt>
                <c:pt idx="78">
                  <c:v>48372.18</c:v>
                </c:pt>
                <c:pt idx="79">
                  <c:v>48684.44</c:v>
                </c:pt>
                <c:pt idx="80">
                  <c:v>49154.2</c:v>
                </c:pt>
                <c:pt idx="81">
                  <c:v>49325.440000000002</c:v>
                </c:pt>
                <c:pt idx="82">
                  <c:v>49794.53</c:v>
                </c:pt>
                <c:pt idx="83">
                  <c:v>49914.25</c:v>
                </c:pt>
                <c:pt idx="84">
                  <c:v>50219.99</c:v>
                </c:pt>
                <c:pt idx="85">
                  <c:v>50367.63</c:v>
                </c:pt>
                <c:pt idx="86">
                  <c:v>52248.08</c:v>
                </c:pt>
                <c:pt idx="87">
                  <c:v>53129.16</c:v>
                </c:pt>
                <c:pt idx="88">
                  <c:v>53781.9</c:v>
                </c:pt>
                <c:pt idx="89">
                  <c:v>53932.44</c:v>
                </c:pt>
                <c:pt idx="90">
                  <c:v>54713.94</c:v>
                </c:pt>
                <c:pt idx="91">
                  <c:v>56316.160000000003</c:v>
                </c:pt>
                <c:pt idx="92">
                  <c:v>56652.59</c:v>
                </c:pt>
                <c:pt idx="93">
                  <c:v>56732.45</c:v>
                </c:pt>
                <c:pt idx="94">
                  <c:v>59384.57</c:v>
                </c:pt>
                <c:pt idx="95">
                  <c:v>59903.23</c:v>
                </c:pt>
                <c:pt idx="96">
                  <c:v>60109.65</c:v>
                </c:pt>
                <c:pt idx="97">
                  <c:v>60720.01</c:v>
                </c:pt>
                <c:pt idx="98">
                  <c:v>61019.64</c:v>
                </c:pt>
                <c:pt idx="99">
                  <c:v>61548.24</c:v>
                </c:pt>
                <c:pt idx="100">
                  <c:v>61916.79</c:v>
                </c:pt>
                <c:pt idx="101">
                  <c:v>62141.01</c:v>
                </c:pt>
                <c:pt idx="102">
                  <c:v>64328.34</c:v>
                </c:pt>
                <c:pt idx="103">
                  <c:v>64504.35</c:v>
                </c:pt>
                <c:pt idx="104">
                  <c:v>64756.11</c:v>
                </c:pt>
                <c:pt idx="105">
                  <c:v>64905.98</c:v>
                </c:pt>
                <c:pt idx="106">
                  <c:v>65415.9</c:v>
                </c:pt>
                <c:pt idx="107">
                  <c:v>65649.08</c:v>
                </c:pt>
                <c:pt idx="108">
                  <c:v>65894.38</c:v>
                </c:pt>
                <c:pt idx="109">
                  <c:v>65933.62</c:v>
                </c:pt>
                <c:pt idx="110">
                  <c:v>66235.399999999994</c:v>
                </c:pt>
                <c:pt idx="111">
                  <c:v>66446.509999999995</c:v>
                </c:pt>
                <c:pt idx="112">
                  <c:v>66668.39</c:v>
                </c:pt>
                <c:pt idx="113">
                  <c:v>66703.320000000007</c:v>
                </c:pt>
                <c:pt idx="114">
                  <c:v>66901.119999999995</c:v>
                </c:pt>
                <c:pt idx="115">
                  <c:v>67146.37</c:v>
                </c:pt>
                <c:pt idx="116">
                  <c:v>67338.37</c:v>
                </c:pt>
                <c:pt idx="117">
                  <c:v>67516.600000000006</c:v>
                </c:pt>
                <c:pt idx="118">
                  <c:v>67896.98</c:v>
                </c:pt>
                <c:pt idx="119">
                  <c:v>68005.56</c:v>
                </c:pt>
                <c:pt idx="120">
                  <c:v>68172.13</c:v>
                </c:pt>
                <c:pt idx="121">
                  <c:v>68453.19</c:v>
                </c:pt>
                <c:pt idx="122">
                  <c:v>68543.149999999994</c:v>
                </c:pt>
                <c:pt idx="123">
                  <c:v>68707.72</c:v>
                </c:pt>
                <c:pt idx="124">
                  <c:v>68992.259999999995</c:v>
                </c:pt>
                <c:pt idx="125">
                  <c:v>69107.740000000005</c:v>
                </c:pt>
                <c:pt idx="126">
                  <c:v>69327.53</c:v>
                </c:pt>
                <c:pt idx="127">
                  <c:v>69631.009999999995</c:v>
                </c:pt>
                <c:pt idx="128">
                  <c:v>69821.45</c:v>
                </c:pt>
                <c:pt idx="129">
                  <c:v>70038.92</c:v>
                </c:pt>
                <c:pt idx="130">
                  <c:v>70236.61</c:v>
                </c:pt>
                <c:pt idx="131">
                  <c:v>70491.58</c:v>
                </c:pt>
                <c:pt idx="132">
                  <c:v>70508.179999999993</c:v>
                </c:pt>
                <c:pt idx="133">
                  <c:v>70867.44</c:v>
                </c:pt>
                <c:pt idx="134">
                  <c:v>71013.91</c:v>
                </c:pt>
                <c:pt idx="135">
                  <c:v>71410.509999999995</c:v>
                </c:pt>
                <c:pt idx="136">
                  <c:v>71562.09</c:v>
                </c:pt>
                <c:pt idx="137">
                  <c:v>71765.33</c:v>
                </c:pt>
                <c:pt idx="138">
                  <c:v>72160.56</c:v>
                </c:pt>
                <c:pt idx="139">
                  <c:v>72315.38</c:v>
                </c:pt>
                <c:pt idx="140">
                  <c:v>72509.649999999994</c:v>
                </c:pt>
                <c:pt idx="141">
                  <c:v>72719.77</c:v>
                </c:pt>
                <c:pt idx="142">
                  <c:v>72977.149999999994</c:v>
                </c:pt>
                <c:pt idx="143">
                  <c:v>73138.490000000005</c:v>
                </c:pt>
                <c:pt idx="144">
                  <c:v>73573.55</c:v>
                </c:pt>
                <c:pt idx="145">
                  <c:v>73795.55</c:v>
                </c:pt>
                <c:pt idx="146">
                  <c:v>74030.740000000005</c:v>
                </c:pt>
                <c:pt idx="147">
                  <c:v>74751.48</c:v>
                </c:pt>
                <c:pt idx="148">
                  <c:v>75285.11</c:v>
                </c:pt>
                <c:pt idx="149">
                  <c:v>75870.649999999994</c:v>
                </c:pt>
                <c:pt idx="150">
                  <c:v>75910.19</c:v>
                </c:pt>
                <c:pt idx="151">
                  <c:v>76113.850000000006</c:v>
                </c:pt>
                <c:pt idx="152">
                  <c:v>76356.09</c:v>
                </c:pt>
                <c:pt idx="153">
                  <c:v>76512.11</c:v>
                </c:pt>
                <c:pt idx="154">
                  <c:v>76733.48</c:v>
                </c:pt>
                <c:pt idx="155">
                  <c:v>77034.52</c:v>
                </c:pt>
                <c:pt idx="156">
                  <c:v>77242.789999999994</c:v>
                </c:pt>
                <c:pt idx="157">
                  <c:v>77559.360000000001</c:v>
                </c:pt>
                <c:pt idx="158">
                  <c:v>77847.289999999994</c:v>
                </c:pt>
                <c:pt idx="159">
                  <c:v>78022.62</c:v>
                </c:pt>
                <c:pt idx="160">
                  <c:v>78308.58</c:v>
                </c:pt>
                <c:pt idx="161">
                  <c:v>78576.570000000007</c:v>
                </c:pt>
                <c:pt idx="162">
                  <c:v>78769.2</c:v>
                </c:pt>
                <c:pt idx="163">
                  <c:v>78915.47</c:v>
                </c:pt>
                <c:pt idx="164">
                  <c:v>79107.47</c:v>
                </c:pt>
                <c:pt idx="165">
                  <c:v>79918.399999999994</c:v>
                </c:pt>
                <c:pt idx="166">
                  <c:v>80282.27</c:v>
                </c:pt>
                <c:pt idx="167">
                  <c:v>80305.63</c:v>
                </c:pt>
                <c:pt idx="168">
                  <c:v>80855.240000000005</c:v>
                </c:pt>
                <c:pt idx="169">
                  <c:v>80927.97</c:v>
                </c:pt>
                <c:pt idx="170">
                  <c:v>81129.47</c:v>
                </c:pt>
                <c:pt idx="171">
                  <c:v>81307.740000000005</c:v>
                </c:pt>
                <c:pt idx="172">
                  <c:v>81535.19</c:v>
                </c:pt>
                <c:pt idx="173">
                  <c:v>81717.27</c:v>
                </c:pt>
                <c:pt idx="174">
                  <c:v>81904.19</c:v>
                </c:pt>
                <c:pt idx="175">
                  <c:v>82221.919999999998</c:v>
                </c:pt>
                <c:pt idx="176">
                  <c:v>82315.95</c:v>
                </c:pt>
                <c:pt idx="177">
                  <c:v>83565.649999999994</c:v>
                </c:pt>
                <c:pt idx="178">
                  <c:v>84704.58</c:v>
                </c:pt>
                <c:pt idx="179">
                  <c:v>85409.61</c:v>
                </c:pt>
                <c:pt idx="180">
                  <c:v>85749.98</c:v>
                </c:pt>
                <c:pt idx="181">
                  <c:v>87604.7</c:v>
                </c:pt>
                <c:pt idx="182">
                  <c:v>89699.7</c:v>
                </c:pt>
                <c:pt idx="183">
                  <c:v>89721.600000000006</c:v>
                </c:pt>
                <c:pt idx="184">
                  <c:v>89904.63</c:v>
                </c:pt>
                <c:pt idx="185">
                  <c:v>90110.34</c:v>
                </c:pt>
                <c:pt idx="186">
                  <c:v>90302.28</c:v>
                </c:pt>
                <c:pt idx="187">
                  <c:v>90501.02</c:v>
                </c:pt>
                <c:pt idx="188">
                  <c:v>90718.15</c:v>
                </c:pt>
                <c:pt idx="189">
                  <c:v>91434.92</c:v>
                </c:pt>
                <c:pt idx="190">
                  <c:v>91841.91</c:v>
                </c:pt>
                <c:pt idx="191">
                  <c:v>91946.77</c:v>
                </c:pt>
                <c:pt idx="192">
                  <c:v>92152.59</c:v>
                </c:pt>
                <c:pt idx="193">
                  <c:v>92306.09</c:v>
                </c:pt>
                <c:pt idx="194">
                  <c:v>92511.45</c:v>
                </c:pt>
                <c:pt idx="195">
                  <c:v>92810.06</c:v>
                </c:pt>
                <c:pt idx="196">
                  <c:v>93577.65</c:v>
                </c:pt>
                <c:pt idx="197">
                  <c:v>94359.5</c:v>
                </c:pt>
                <c:pt idx="198">
                  <c:v>94612.14</c:v>
                </c:pt>
                <c:pt idx="199">
                  <c:v>94721.69</c:v>
                </c:pt>
                <c:pt idx="200">
                  <c:v>95082.29</c:v>
                </c:pt>
                <c:pt idx="201">
                  <c:v>95297.69</c:v>
                </c:pt>
                <c:pt idx="202">
                  <c:v>95320.88</c:v>
                </c:pt>
                <c:pt idx="203">
                  <c:v>95541.53</c:v>
                </c:pt>
                <c:pt idx="204">
                  <c:v>95837.29</c:v>
                </c:pt>
                <c:pt idx="205">
                  <c:v>95908.72</c:v>
                </c:pt>
                <c:pt idx="206">
                  <c:v>96183.65</c:v>
                </c:pt>
                <c:pt idx="207">
                  <c:v>96546.28</c:v>
                </c:pt>
                <c:pt idx="208">
                  <c:v>96722.42</c:v>
                </c:pt>
                <c:pt idx="209">
                  <c:v>96901.09</c:v>
                </c:pt>
                <c:pt idx="210">
                  <c:v>97122.19</c:v>
                </c:pt>
                <c:pt idx="211">
                  <c:v>97313.85</c:v>
                </c:pt>
                <c:pt idx="212">
                  <c:v>97570.51</c:v>
                </c:pt>
                <c:pt idx="213">
                  <c:v>98028.69</c:v>
                </c:pt>
                <c:pt idx="214">
                  <c:v>98100.69</c:v>
                </c:pt>
                <c:pt idx="215">
                  <c:v>98324.479999999996</c:v>
                </c:pt>
                <c:pt idx="216">
                  <c:v>98617.87</c:v>
                </c:pt>
                <c:pt idx="217">
                  <c:v>98781.7</c:v>
                </c:pt>
                <c:pt idx="218">
                  <c:v>98932.61</c:v>
                </c:pt>
                <c:pt idx="219">
                  <c:v>99109.56</c:v>
                </c:pt>
                <c:pt idx="220">
                  <c:v>99303.65</c:v>
                </c:pt>
                <c:pt idx="221">
                  <c:v>99502.51</c:v>
                </c:pt>
                <c:pt idx="222">
                  <c:v>99702.47</c:v>
                </c:pt>
                <c:pt idx="223">
                  <c:v>99909.81</c:v>
                </c:pt>
                <c:pt idx="224">
                  <c:v>100127.99</c:v>
                </c:pt>
                <c:pt idx="225">
                  <c:v>100330.25</c:v>
                </c:pt>
                <c:pt idx="226">
                  <c:v>100502.39</c:v>
                </c:pt>
                <c:pt idx="227">
                  <c:v>100773.17</c:v>
                </c:pt>
                <c:pt idx="228">
                  <c:v>100929.51</c:v>
                </c:pt>
                <c:pt idx="229">
                  <c:v>101220.49</c:v>
                </c:pt>
                <c:pt idx="230">
                  <c:v>101351.97</c:v>
                </c:pt>
                <c:pt idx="231">
                  <c:v>101720.9</c:v>
                </c:pt>
                <c:pt idx="232">
                  <c:v>101911.8</c:v>
                </c:pt>
                <c:pt idx="233">
                  <c:v>102106.37</c:v>
                </c:pt>
                <c:pt idx="234">
                  <c:v>102306.71</c:v>
                </c:pt>
                <c:pt idx="235">
                  <c:v>102508.82</c:v>
                </c:pt>
                <c:pt idx="236">
                  <c:v>102701.28</c:v>
                </c:pt>
                <c:pt idx="237">
                  <c:v>102909.63</c:v>
                </c:pt>
                <c:pt idx="238">
                  <c:v>103103.74</c:v>
                </c:pt>
                <c:pt idx="239">
                  <c:v>103357.39</c:v>
                </c:pt>
                <c:pt idx="240">
                  <c:v>103567.23</c:v>
                </c:pt>
                <c:pt idx="241">
                  <c:v>103724.7</c:v>
                </c:pt>
                <c:pt idx="242">
                  <c:v>104005.92</c:v>
                </c:pt>
                <c:pt idx="243">
                  <c:v>104124.33</c:v>
                </c:pt>
                <c:pt idx="244">
                  <c:v>104315.91</c:v>
                </c:pt>
                <c:pt idx="245">
                  <c:v>104730.09</c:v>
                </c:pt>
                <c:pt idx="246">
                  <c:v>105125.86</c:v>
                </c:pt>
                <c:pt idx="247">
                  <c:v>105362.6</c:v>
                </c:pt>
                <c:pt idx="248">
                  <c:v>106050.66</c:v>
                </c:pt>
                <c:pt idx="249">
                  <c:v>106341.89</c:v>
                </c:pt>
                <c:pt idx="250">
                  <c:v>106603.82</c:v>
                </c:pt>
                <c:pt idx="251">
                  <c:v>106887.74</c:v>
                </c:pt>
                <c:pt idx="252">
                  <c:v>107095.33</c:v>
                </c:pt>
                <c:pt idx="253">
                  <c:v>107125.08</c:v>
                </c:pt>
                <c:pt idx="254">
                  <c:v>107323.35</c:v>
                </c:pt>
                <c:pt idx="255">
                  <c:v>107508.6</c:v>
                </c:pt>
                <c:pt idx="256">
                  <c:v>108106.31</c:v>
                </c:pt>
                <c:pt idx="257">
                  <c:v>108302.93</c:v>
                </c:pt>
                <c:pt idx="258">
                  <c:v>108595.82</c:v>
                </c:pt>
                <c:pt idx="259">
                  <c:v>108761.31</c:v>
                </c:pt>
                <c:pt idx="260">
                  <c:v>108989.72</c:v>
                </c:pt>
                <c:pt idx="261">
                  <c:v>109110.48</c:v>
                </c:pt>
                <c:pt idx="262">
                  <c:v>109372.69</c:v>
                </c:pt>
                <c:pt idx="263">
                  <c:v>109537.32</c:v>
                </c:pt>
                <c:pt idx="264">
                  <c:v>109843.08</c:v>
                </c:pt>
                <c:pt idx="265">
                  <c:v>109907.19</c:v>
                </c:pt>
                <c:pt idx="266">
                  <c:v>110381.05</c:v>
                </c:pt>
                <c:pt idx="267">
                  <c:v>110901.68</c:v>
                </c:pt>
                <c:pt idx="268">
                  <c:v>111256.81</c:v>
                </c:pt>
                <c:pt idx="269">
                  <c:v>111319.23</c:v>
                </c:pt>
              </c:numCache>
            </c:numRef>
          </c:xVal>
          <c:yVal>
            <c:numRef>
              <c:f>Plot_DL_zone!$AM$58:$AM$327</c:f>
              <c:numCache>
                <c:formatCode>0</c:formatCode>
                <c:ptCount val="270"/>
                <c:pt idx="0">
                  <c:v>26.923999999999999</c:v>
                </c:pt>
                <c:pt idx="1">
                  <c:v>66.039999999999992</c:v>
                </c:pt>
                <c:pt idx="2">
                  <c:v>23.875999999999998</c:v>
                </c:pt>
                <c:pt idx="3">
                  <c:v>192.02399999999997</c:v>
                </c:pt>
                <c:pt idx="4">
                  <c:v>41.91</c:v>
                </c:pt>
                <c:pt idx="5">
                  <c:v>278.892</c:v>
                </c:pt>
                <c:pt idx="6">
                  <c:v>21.081999999999997</c:v>
                </c:pt>
                <c:pt idx="7">
                  <c:v>18.033999999999999</c:v>
                </c:pt>
                <c:pt idx="8">
                  <c:v>54.101999999999997</c:v>
                </c:pt>
                <c:pt idx="9">
                  <c:v>29.971999999999998</c:v>
                </c:pt>
                <c:pt idx="10">
                  <c:v>26.923999999999999</c:v>
                </c:pt>
                <c:pt idx="11">
                  <c:v>150.114</c:v>
                </c:pt>
                <c:pt idx="12">
                  <c:v>167.89400000000001</c:v>
                </c:pt>
                <c:pt idx="13">
                  <c:v>51.053999999999995</c:v>
                </c:pt>
                <c:pt idx="14">
                  <c:v>119.88799999999999</c:v>
                </c:pt>
                <c:pt idx="15">
                  <c:v>56.896000000000001</c:v>
                </c:pt>
                <c:pt idx="16">
                  <c:v>18.033999999999999</c:v>
                </c:pt>
                <c:pt idx="17">
                  <c:v>26.923999999999999</c:v>
                </c:pt>
                <c:pt idx="18">
                  <c:v>36.067999999999998</c:v>
                </c:pt>
                <c:pt idx="19">
                  <c:v>51.053999999999995</c:v>
                </c:pt>
                <c:pt idx="20">
                  <c:v>14.985999999999999</c:v>
                </c:pt>
                <c:pt idx="21">
                  <c:v>54.101999999999997</c:v>
                </c:pt>
                <c:pt idx="22">
                  <c:v>23.875999999999998</c:v>
                </c:pt>
                <c:pt idx="23">
                  <c:v>51.053999999999995</c:v>
                </c:pt>
                <c:pt idx="24">
                  <c:v>23.875999999999998</c:v>
                </c:pt>
                <c:pt idx="25">
                  <c:v>51.053999999999995</c:v>
                </c:pt>
                <c:pt idx="26">
                  <c:v>122.93599999999999</c:v>
                </c:pt>
                <c:pt idx="27">
                  <c:v>51.053999999999995</c:v>
                </c:pt>
                <c:pt idx="28">
                  <c:v>266.95400000000001</c:v>
                </c:pt>
                <c:pt idx="29">
                  <c:v>246.12599999999998</c:v>
                </c:pt>
                <c:pt idx="30">
                  <c:v>21.081999999999997</c:v>
                </c:pt>
                <c:pt idx="31">
                  <c:v>21.081999999999997</c:v>
                </c:pt>
                <c:pt idx="32">
                  <c:v>14.985999999999999</c:v>
                </c:pt>
                <c:pt idx="33">
                  <c:v>26.923999999999999</c:v>
                </c:pt>
                <c:pt idx="34">
                  <c:v>21.081999999999997</c:v>
                </c:pt>
                <c:pt idx="35">
                  <c:v>54.101999999999997</c:v>
                </c:pt>
                <c:pt idx="36">
                  <c:v>39.116</c:v>
                </c:pt>
                <c:pt idx="37">
                  <c:v>21.081999999999997</c:v>
                </c:pt>
                <c:pt idx="38">
                  <c:v>927.09999999999991</c:v>
                </c:pt>
                <c:pt idx="39">
                  <c:v>129.03199999999998</c:v>
                </c:pt>
                <c:pt idx="40">
                  <c:v>965.96199999999999</c:v>
                </c:pt>
                <c:pt idx="41">
                  <c:v>39.116</c:v>
                </c:pt>
                <c:pt idx="42">
                  <c:v>66.039999999999992</c:v>
                </c:pt>
                <c:pt idx="43">
                  <c:v>129.03199999999998</c:v>
                </c:pt>
                <c:pt idx="44">
                  <c:v>54.101999999999997</c:v>
                </c:pt>
                <c:pt idx="45">
                  <c:v>56.896000000000001</c:v>
                </c:pt>
                <c:pt idx="46">
                  <c:v>62.991999999999997</c:v>
                </c:pt>
                <c:pt idx="47">
                  <c:v>162.05199999999999</c:v>
                </c:pt>
                <c:pt idx="48">
                  <c:v>129.03199999999998</c:v>
                </c:pt>
                <c:pt idx="49">
                  <c:v>87.122</c:v>
                </c:pt>
                <c:pt idx="50">
                  <c:v>110.99799999999999</c:v>
                </c:pt>
                <c:pt idx="51">
                  <c:v>92.963999999999999</c:v>
                </c:pt>
                <c:pt idx="52">
                  <c:v>170.94200000000001</c:v>
                </c:pt>
                <c:pt idx="53">
                  <c:v>69.088000000000008</c:v>
                </c:pt>
                <c:pt idx="54">
                  <c:v>39.116</c:v>
                </c:pt>
                <c:pt idx="55">
                  <c:v>39.116</c:v>
                </c:pt>
                <c:pt idx="56">
                  <c:v>11.937999999999999</c:v>
                </c:pt>
                <c:pt idx="57">
                  <c:v>21.081999999999997</c:v>
                </c:pt>
                <c:pt idx="58">
                  <c:v>41.91</c:v>
                </c:pt>
                <c:pt idx="59">
                  <c:v>11.937999999999999</c:v>
                </c:pt>
                <c:pt idx="60">
                  <c:v>114.04599999999999</c:v>
                </c:pt>
                <c:pt idx="61">
                  <c:v>14.985999999999999</c:v>
                </c:pt>
                <c:pt idx="62">
                  <c:v>39.116</c:v>
                </c:pt>
                <c:pt idx="63">
                  <c:v>26.923999999999999</c:v>
                </c:pt>
                <c:pt idx="64">
                  <c:v>33.019999999999996</c:v>
                </c:pt>
                <c:pt idx="65">
                  <c:v>18.033999999999999</c:v>
                </c:pt>
                <c:pt idx="66">
                  <c:v>18.033999999999999</c:v>
                </c:pt>
                <c:pt idx="67">
                  <c:v>104.90199999999999</c:v>
                </c:pt>
                <c:pt idx="68">
                  <c:v>54.101999999999997</c:v>
                </c:pt>
                <c:pt idx="69">
                  <c:v>26.923999999999999</c:v>
                </c:pt>
                <c:pt idx="70">
                  <c:v>23.875999999999998</c:v>
                </c:pt>
                <c:pt idx="71">
                  <c:v>240.02999999999997</c:v>
                </c:pt>
                <c:pt idx="72">
                  <c:v>173.98999999999998</c:v>
                </c:pt>
                <c:pt idx="73">
                  <c:v>18.033999999999999</c:v>
                </c:pt>
                <c:pt idx="74">
                  <c:v>54.101999999999997</c:v>
                </c:pt>
                <c:pt idx="75">
                  <c:v>26.923999999999999</c:v>
                </c:pt>
                <c:pt idx="76">
                  <c:v>51.053999999999995</c:v>
                </c:pt>
                <c:pt idx="77">
                  <c:v>125.98399999999999</c:v>
                </c:pt>
                <c:pt idx="78">
                  <c:v>155.95599999999999</c:v>
                </c:pt>
                <c:pt idx="79">
                  <c:v>213.10599999999999</c:v>
                </c:pt>
                <c:pt idx="80">
                  <c:v>11.937999999999999</c:v>
                </c:pt>
                <c:pt idx="81">
                  <c:v>44.957999999999998</c:v>
                </c:pt>
                <c:pt idx="82">
                  <c:v>21.081999999999997</c:v>
                </c:pt>
                <c:pt idx="83">
                  <c:v>74.930000000000007</c:v>
                </c:pt>
                <c:pt idx="84">
                  <c:v>59.943999999999996</c:v>
                </c:pt>
                <c:pt idx="85">
                  <c:v>44.957999999999998</c:v>
                </c:pt>
                <c:pt idx="86">
                  <c:v>62.991999999999997</c:v>
                </c:pt>
                <c:pt idx="87">
                  <c:v>130.55599999999998</c:v>
                </c:pt>
                <c:pt idx="88">
                  <c:v>78.993999999999986</c:v>
                </c:pt>
                <c:pt idx="89">
                  <c:v>30.479999999999997</c:v>
                </c:pt>
                <c:pt idx="90">
                  <c:v>18.287999999999997</c:v>
                </c:pt>
                <c:pt idx="91">
                  <c:v>164.084</c:v>
                </c:pt>
                <c:pt idx="92">
                  <c:v>27.431999999999999</c:v>
                </c:pt>
                <c:pt idx="93">
                  <c:v>9.1439999999999984</c:v>
                </c:pt>
                <c:pt idx="94">
                  <c:v>151.892</c:v>
                </c:pt>
                <c:pt idx="95">
                  <c:v>72.897999999999996</c:v>
                </c:pt>
                <c:pt idx="96">
                  <c:v>36.321999999999996</c:v>
                </c:pt>
                <c:pt idx="97">
                  <c:v>30.479999999999997</c:v>
                </c:pt>
                <c:pt idx="98">
                  <c:v>36.321999999999996</c:v>
                </c:pt>
                <c:pt idx="99">
                  <c:v>36.321999999999996</c:v>
                </c:pt>
                <c:pt idx="100">
                  <c:v>27.431999999999999</c:v>
                </c:pt>
                <c:pt idx="101">
                  <c:v>27.431999999999999</c:v>
                </c:pt>
                <c:pt idx="102">
                  <c:v>51.561999999999991</c:v>
                </c:pt>
                <c:pt idx="103">
                  <c:v>21.081999999999997</c:v>
                </c:pt>
                <c:pt idx="104">
                  <c:v>29.971999999999998</c:v>
                </c:pt>
                <c:pt idx="105">
                  <c:v>51.053999999999995</c:v>
                </c:pt>
                <c:pt idx="106">
                  <c:v>36.067999999999998</c:v>
                </c:pt>
                <c:pt idx="107">
                  <c:v>218.94799999999998</c:v>
                </c:pt>
                <c:pt idx="108">
                  <c:v>87.122</c:v>
                </c:pt>
                <c:pt idx="109">
                  <c:v>110.99799999999999</c:v>
                </c:pt>
                <c:pt idx="110">
                  <c:v>41.91</c:v>
                </c:pt>
                <c:pt idx="111">
                  <c:v>399.03399999999999</c:v>
                </c:pt>
                <c:pt idx="112">
                  <c:v>18.033999999999999</c:v>
                </c:pt>
                <c:pt idx="113">
                  <c:v>51.053999999999995</c:v>
                </c:pt>
                <c:pt idx="114">
                  <c:v>18.033999999999999</c:v>
                </c:pt>
                <c:pt idx="115">
                  <c:v>96.011999999999986</c:v>
                </c:pt>
                <c:pt idx="116">
                  <c:v>48.005999999999993</c:v>
                </c:pt>
                <c:pt idx="117">
                  <c:v>14.985999999999999</c:v>
                </c:pt>
                <c:pt idx="118">
                  <c:v>51.053999999999995</c:v>
                </c:pt>
                <c:pt idx="119">
                  <c:v>18.033999999999999</c:v>
                </c:pt>
                <c:pt idx="120">
                  <c:v>33.019999999999996</c:v>
                </c:pt>
                <c:pt idx="121">
                  <c:v>23.875999999999998</c:v>
                </c:pt>
                <c:pt idx="122">
                  <c:v>137.922</c:v>
                </c:pt>
                <c:pt idx="123">
                  <c:v>21.081999999999997</c:v>
                </c:pt>
                <c:pt idx="124">
                  <c:v>147.066</c:v>
                </c:pt>
                <c:pt idx="125">
                  <c:v>26.923999999999999</c:v>
                </c:pt>
                <c:pt idx="126">
                  <c:v>23.875999999999998</c:v>
                </c:pt>
                <c:pt idx="127">
                  <c:v>29.971999999999998</c:v>
                </c:pt>
                <c:pt idx="128">
                  <c:v>36.067999999999998</c:v>
                </c:pt>
                <c:pt idx="129">
                  <c:v>44.957999999999998</c:v>
                </c:pt>
                <c:pt idx="130">
                  <c:v>173.98999999999998</c:v>
                </c:pt>
                <c:pt idx="131">
                  <c:v>110.99799999999999</c:v>
                </c:pt>
                <c:pt idx="132">
                  <c:v>26.923999999999999</c:v>
                </c:pt>
                <c:pt idx="133">
                  <c:v>51.053999999999995</c:v>
                </c:pt>
                <c:pt idx="134">
                  <c:v>36.067999999999998</c:v>
                </c:pt>
                <c:pt idx="135">
                  <c:v>104.90199999999999</c:v>
                </c:pt>
                <c:pt idx="136">
                  <c:v>14.985999999999999</c:v>
                </c:pt>
                <c:pt idx="137">
                  <c:v>182.88</c:v>
                </c:pt>
                <c:pt idx="138">
                  <c:v>233.934</c:v>
                </c:pt>
                <c:pt idx="139">
                  <c:v>14.985999999999999</c:v>
                </c:pt>
                <c:pt idx="140">
                  <c:v>18.033999999999999</c:v>
                </c:pt>
                <c:pt idx="141">
                  <c:v>21.081999999999997</c:v>
                </c:pt>
                <c:pt idx="142">
                  <c:v>182.88</c:v>
                </c:pt>
                <c:pt idx="143">
                  <c:v>23.875999999999998</c:v>
                </c:pt>
                <c:pt idx="144">
                  <c:v>41.91</c:v>
                </c:pt>
                <c:pt idx="145">
                  <c:v>54.101999999999997</c:v>
                </c:pt>
                <c:pt idx="146">
                  <c:v>23.875999999999998</c:v>
                </c:pt>
                <c:pt idx="147">
                  <c:v>33.019999999999996</c:v>
                </c:pt>
                <c:pt idx="148">
                  <c:v>44.957999999999998</c:v>
                </c:pt>
                <c:pt idx="149">
                  <c:v>18.033999999999999</c:v>
                </c:pt>
                <c:pt idx="150">
                  <c:v>18.033999999999999</c:v>
                </c:pt>
                <c:pt idx="151">
                  <c:v>23.875999999999998</c:v>
                </c:pt>
                <c:pt idx="152">
                  <c:v>21.081999999999997</c:v>
                </c:pt>
                <c:pt idx="153">
                  <c:v>23.875999999999998</c:v>
                </c:pt>
                <c:pt idx="154">
                  <c:v>21.081999999999997</c:v>
                </c:pt>
                <c:pt idx="155">
                  <c:v>21.081999999999997</c:v>
                </c:pt>
                <c:pt idx="156">
                  <c:v>110.99799999999999</c:v>
                </c:pt>
                <c:pt idx="157">
                  <c:v>18.033999999999999</c:v>
                </c:pt>
                <c:pt idx="158">
                  <c:v>125.98399999999999</c:v>
                </c:pt>
                <c:pt idx="159">
                  <c:v>21.081999999999997</c:v>
                </c:pt>
                <c:pt idx="160">
                  <c:v>18.033999999999999</c:v>
                </c:pt>
                <c:pt idx="161">
                  <c:v>21.081999999999997</c:v>
                </c:pt>
                <c:pt idx="162">
                  <c:v>21.081999999999997</c:v>
                </c:pt>
                <c:pt idx="163">
                  <c:v>21.081999999999997</c:v>
                </c:pt>
                <c:pt idx="164">
                  <c:v>104.90199999999999</c:v>
                </c:pt>
                <c:pt idx="165">
                  <c:v>18.033999999999999</c:v>
                </c:pt>
                <c:pt idx="166">
                  <c:v>21.081999999999997</c:v>
                </c:pt>
                <c:pt idx="167">
                  <c:v>21.081999999999997</c:v>
                </c:pt>
                <c:pt idx="168">
                  <c:v>18.033999999999999</c:v>
                </c:pt>
                <c:pt idx="169">
                  <c:v>21.081999999999997</c:v>
                </c:pt>
                <c:pt idx="170">
                  <c:v>26.923999999999999</c:v>
                </c:pt>
                <c:pt idx="171">
                  <c:v>21.081999999999997</c:v>
                </c:pt>
                <c:pt idx="172">
                  <c:v>26.923999999999999</c:v>
                </c:pt>
                <c:pt idx="173">
                  <c:v>18.033999999999999</c:v>
                </c:pt>
                <c:pt idx="174">
                  <c:v>21.081999999999997</c:v>
                </c:pt>
                <c:pt idx="175">
                  <c:v>23.875999999999998</c:v>
                </c:pt>
                <c:pt idx="176">
                  <c:v>33.019999999999996</c:v>
                </c:pt>
                <c:pt idx="177">
                  <c:v>44.957999999999998</c:v>
                </c:pt>
                <c:pt idx="178">
                  <c:v>137.922</c:v>
                </c:pt>
                <c:pt idx="179">
                  <c:v>48.005999999999993</c:v>
                </c:pt>
                <c:pt idx="180">
                  <c:v>26.923999999999999</c:v>
                </c:pt>
                <c:pt idx="181">
                  <c:v>48.005999999999993</c:v>
                </c:pt>
                <c:pt idx="182">
                  <c:v>23.875999999999998</c:v>
                </c:pt>
                <c:pt idx="183">
                  <c:v>71.881999999999991</c:v>
                </c:pt>
                <c:pt idx="184">
                  <c:v>87.122</c:v>
                </c:pt>
                <c:pt idx="185">
                  <c:v>18.033999999999999</c:v>
                </c:pt>
                <c:pt idx="186">
                  <c:v>21.081999999999997</c:v>
                </c:pt>
                <c:pt idx="187">
                  <c:v>18.033999999999999</c:v>
                </c:pt>
                <c:pt idx="188">
                  <c:v>23.875999999999998</c:v>
                </c:pt>
                <c:pt idx="189">
                  <c:v>18.033999999999999</c:v>
                </c:pt>
                <c:pt idx="190">
                  <c:v>36.067999999999998</c:v>
                </c:pt>
                <c:pt idx="191">
                  <c:v>33.019999999999996</c:v>
                </c:pt>
                <c:pt idx="192">
                  <c:v>41.91</c:v>
                </c:pt>
                <c:pt idx="193">
                  <c:v>26.923999999999999</c:v>
                </c:pt>
                <c:pt idx="194">
                  <c:v>23.875999999999998</c:v>
                </c:pt>
                <c:pt idx="195">
                  <c:v>39.116</c:v>
                </c:pt>
                <c:pt idx="196">
                  <c:v>11.937999999999999</c:v>
                </c:pt>
                <c:pt idx="197">
                  <c:v>29.971999999999998</c:v>
                </c:pt>
                <c:pt idx="198">
                  <c:v>21.081999999999997</c:v>
                </c:pt>
                <c:pt idx="199">
                  <c:v>66.039999999999992</c:v>
                </c:pt>
                <c:pt idx="200">
                  <c:v>33.019999999999996</c:v>
                </c:pt>
                <c:pt idx="201">
                  <c:v>26.923999999999999</c:v>
                </c:pt>
                <c:pt idx="202">
                  <c:v>18.033999999999999</c:v>
                </c:pt>
                <c:pt idx="203">
                  <c:v>23.875999999999998</c:v>
                </c:pt>
                <c:pt idx="204">
                  <c:v>18.033999999999999</c:v>
                </c:pt>
                <c:pt idx="205">
                  <c:v>48.005999999999993</c:v>
                </c:pt>
                <c:pt idx="206">
                  <c:v>23.875999999999998</c:v>
                </c:pt>
                <c:pt idx="207">
                  <c:v>14.985999999999999</c:v>
                </c:pt>
                <c:pt idx="208">
                  <c:v>14.985999999999999</c:v>
                </c:pt>
                <c:pt idx="209">
                  <c:v>14.985999999999999</c:v>
                </c:pt>
                <c:pt idx="210">
                  <c:v>14.985999999999999</c:v>
                </c:pt>
                <c:pt idx="211">
                  <c:v>14.985999999999999</c:v>
                </c:pt>
                <c:pt idx="212">
                  <c:v>21.081999999999997</c:v>
                </c:pt>
                <c:pt idx="213">
                  <c:v>21.081999999999997</c:v>
                </c:pt>
                <c:pt idx="214">
                  <c:v>21.081999999999997</c:v>
                </c:pt>
                <c:pt idx="215">
                  <c:v>26.923999999999999</c:v>
                </c:pt>
                <c:pt idx="216">
                  <c:v>21.081999999999997</c:v>
                </c:pt>
                <c:pt idx="217">
                  <c:v>21.081999999999997</c:v>
                </c:pt>
                <c:pt idx="218">
                  <c:v>18.033999999999999</c:v>
                </c:pt>
                <c:pt idx="219">
                  <c:v>14.985999999999999</c:v>
                </c:pt>
                <c:pt idx="220">
                  <c:v>14.985999999999999</c:v>
                </c:pt>
                <c:pt idx="221">
                  <c:v>92.963999999999999</c:v>
                </c:pt>
                <c:pt idx="222">
                  <c:v>23.875999999999998</c:v>
                </c:pt>
                <c:pt idx="223">
                  <c:v>14.985999999999999</c:v>
                </c:pt>
                <c:pt idx="224">
                  <c:v>23.875999999999998</c:v>
                </c:pt>
                <c:pt idx="225">
                  <c:v>18.033999999999999</c:v>
                </c:pt>
                <c:pt idx="226">
                  <c:v>18.033999999999999</c:v>
                </c:pt>
                <c:pt idx="227">
                  <c:v>18.033999999999999</c:v>
                </c:pt>
                <c:pt idx="228">
                  <c:v>14.985999999999999</c:v>
                </c:pt>
                <c:pt idx="229">
                  <c:v>23.875999999999998</c:v>
                </c:pt>
                <c:pt idx="230">
                  <c:v>18.033999999999999</c:v>
                </c:pt>
                <c:pt idx="231">
                  <c:v>21.081999999999997</c:v>
                </c:pt>
                <c:pt idx="232">
                  <c:v>29.971999999999998</c:v>
                </c:pt>
                <c:pt idx="233">
                  <c:v>11.937999999999999</c:v>
                </c:pt>
                <c:pt idx="234">
                  <c:v>23.875999999999998</c:v>
                </c:pt>
                <c:pt idx="235">
                  <c:v>23.875999999999998</c:v>
                </c:pt>
                <c:pt idx="236">
                  <c:v>26.923999999999999</c:v>
                </c:pt>
                <c:pt idx="237">
                  <c:v>14.985999999999999</c:v>
                </c:pt>
                <c:pt idx="238">
                  <c:v>18.033999999999999</c:v>
                </c:pt>
                <c:pt idx="239">
                  <c:v>11.937999999999999</c:v>
                </c:pt>
                <c:pt idx="240">
                  <c:v>36.067999999999998</c:v>
                </c:pt>
                <c:pt idx="241">
                  <c:v>18.033999999999999</c:v>
                </c:pt>
                <c:pt idx="242">
                  <c:v>23.875999999999998</c:v>
                </c:pt>
                <c:pt idx="243">
                  <c:v>14.985999999999999</c:v>
                </c:pt>
                <c:pt idx="244">
                  <c:v>33.019999999999996</c:v>
                </c:pt>
                <c:pt idx="245">
                  <c:v>21.081999999999997</c:v>
                </c:pt>
                <c:pt idx="246">
                  <c:v>21.081999999999997</c:v>
                </c:pt>
                <c:pt idx="247">
                  <c:v>21.081999999999997</c:v>
                </c:pt>
                <c:pt idx="248">
                  <c:v>18.033999999999999</c:v>
                </c:pt>
                <c:pt idx="249">
                  <c:v>21.081999999999997</c:v>
                </c:pt>
                <c:pt idx="250">
                  <c:v>77.977999999999994</c:v>
                </c:pt>
                <c:pt idx="251">
                  <c:v>23.875999999999998</c:v>
                </c:pt>
                <c:pt idx="252">
                  <c:v>14.985999999999999</c:v>
                </c:pt>
                <c:pt idx="253">
                  <c:v>18.033999999999999</c:v>
                </c:pt>
                <c:pt idx="254">
                  <c:v>8.8899999999999988</c:v>
                </c:pt>
                <c:pt idx="255">
                  <c:v>14.985999999999999</c:v>
                </c:pt>
                <c:pt idx="256">
                  <c:v>71.881999999999991</c:v>
                </c:pt>
                <c:pt idx="257">
                  <c:v>11.937999999999999</c:v>
                </c:pt>
                <c:pt idx="258">
                  <c:v>18.033999999999999</c:v>
                </c:pt>
                <c:pt idx="259">
                  <c:v>8.8899999999999988</c:v>
                </c:pt>
                <c:pt idx="260">
                  <c:v>77.977999999999994</c:v>
                </c:pt>
                <c:pt idx="261">
                  <c:v>21.081999999999997</c:v>
                </c:pt>
                <c:pt idx="262">
                  <c:v>21.081999999999997</c:v>
                </c:pt>
                <c:pt idx="263">
                  <c:v>18.033999999999999</c:v>
                </c:pt>
                <c:pt idx="264">
                  <c:v>51.053999999999995</c:v>
                </c:pt>
                <c:pt idx="265">
                  <c:v>14.985999999999999</c:v>
                </c:pt>
                <c:pt idx="266">
                  <c:v>23.875999999999998</c:v>
                </c:pt>
                <c:pt idx="267">
                  <c:v>18.033999999999999</c:v>
                </c:pt>
                <c:pt idx="268">
                  <c:v>23.875999999999998</c:v>
                </c:pt>
                <c:pt idx="269">
                  <c:v>23.875999999999998</c:v>
                </c:pt>
              </c:numCache>
            </c:numRef>
          </c:yVal>
          <c:smooth val="0"/>
          <c:extLst>
            <c:ext xmlns:c16="http://schemas.microsoft.com/office/drawing/2014/chart" uri="{C3380CC4-5D6E-409C-BE32-E72D297353CC}">
              <c16:uniqueId val="{00000001-5D86-4B5E-84B6-BB14EC712AF5}"/>
            </c:ext>
          </c:extLst>
        </c:ser>
        <c:dLbls>
          <c:showLegendKey val="0"/>
          <c:showVal val="0"/>
          <c:showCatName val="0"/>
          <c:showSerName val="0"/>
          <c:showPercent val="0"/>
          <c:showBubbleSize val="0"/>
        </c:dLbls>
        <c:axId val="1245235392"/>
        <c:axId val="1245233752"/>
      </c:scatterChart>
      <c:valAx>
        <c:axId val="1245235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Length (km)</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5233752"/>
        <c:crosses val="autoZero"/>
        <c:crossBetween val="midCat"/>
        <c:dispUnits>
          <c:builtInUnit val="thousands"/>
        </c:dispUnits>
      </c:valAx>
      <c:valAx>
        <c:axId val="1245233752"/>
        <c:scaling>
          <c:orientation val="minMax"/>
          <c:max val="1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Defect Length (mm)</a:t>
                </a:r>
              </a:p>
            </c:rich>
          </c:tx>
          <c:layout>
            <c:manualLayout>
              <c:xMode val="edge"/>
              <c:yMode val="edge"/>
              <c:x val="1.4629853960562622E-2"/>
              <c:y val="0.1494635826771653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5235392"/>
        <c:crosses val="autoZero"/>
        <c:crossBetween val="midCat"/>
        <c:majorUnit val="500"/>
      </c:valAx>
      <c:spPr>
        <a:noFill/>
        <a:ln>
          <a:noFill/>
        </a:ln>
        <a:effectLst/>
      </c:spPr>
    </c:plotArea>
    <c:legend>
      <c:legendPos val="t"/>
      <c:layout>
        <c:manualLayout>
          <c:xMode val="edge"/>
          <c:yMode val="edge"/>
          <c:x val="0.4287132377683559"/>
          <c:y val="2.7777777777777776E-2"/>
          <c:w val="0.13830002018978396"/>
          <c:h val="0.1101760717410323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92563429571303"/>
          <c:y val="7.2358900144717797E-2"/>
          <c:w val="0.80262843121172356"/>
          <c:h val="0.71554519867361011"/>
        </c:manualLayout>
      </c:layout>
      <c:barChart>
        <c:barDir val="col"/>
        <c:grouping val="clustered"/>
        <c:varyColors val="0"/>
        <c:ser>
          <c:idx val="0"/>
          <c:order val="0"/>
          <c:tx>
            <c:v>2005</c:v>
          </c:tx>
          <c:spPr>
            <a:solidFill>
              <a:schemeClr val="accent1"/>
            </a:solidFill>
            <a:ln w="3175">
              <a:solidFill>
                <a:schemeClr val="bg1">
                  <a:lumMod val="85000"/>
                </a:schemeClr>
              </a:solidFill>
            </a:ln>
            <a:effectLst/>
          </c:spPr>
          <c:invertIfNegative val="0"/>
          <c:cat>
            <c:numRef>
              <c:f>Plot_ML_zone!$BF$8:$BF$24</c:f>
              <c:numCache>
                <c:formatCode>General</c:formatCode>
                <c:ptCount val="17"/>
                <c:pt idx="0">
                  <c:v>0.6</c:v>
                </c:pt>
                <c:pt idx="1">
                  <c:v>0.7</c:v>
                </c:pt>
                <c:pt idx="2">
                  <c:v>0.8</c:v>
                </c:pt>
                <c:pt idx="3">
                  <c:v>0.9</c:v>
                </c:pt>
                <c:pt idx="4">
                  <c:v>1</c:v>
                </c:pt>
                <c:pt idx="5">
                  <c:v>1.1000000000000001</c:v>
                </c:pt>
                <c:pt idx="6">
                  <c:v>1.2</c:v>
                </c:pt>
                <c:pt idx="7">
                  <c:v>1.3</c:v>
                </c:pt>
                <c:pt idx="8">
                  <c:v>1.4</c:v>
                </c:pt>
                <c:pt idx="9">
                  <c:v>1.5</c:v>
                </c:pt>
                <c:pt idx="10">
                  <c:v>1.6</c:v>
                </c:pt>
                <c:pt idx="11">
                  <c:v>1.7</c:v>
                </c:pt>
                <c:pt idx="12">
                  <c:v>1.8</c:v>
                </c:pt>
                <c:pt idx="13">
                  <c:v>1.9</c:v>
                </c:pt>
                <c:pt idx="14">
                  <c:v>2</c:v>
                </c:pt>
                <c:pt idx="15">
                  <c:v>2.1</c:v>
                </c:pt>
                <c:pt idx="16">
                  <c:v>2.2000000000000002</c:v>
                </c:pt>
              </c:numCache>
            </c:numRef>
          </c:cat>
          <c:val>
            <c:numRef>
              <c:f>Plot_ML_zone!$BI$8:$BI$24</c:f>
              <c:numCache>
                <c:formatCode>0%</c:formatCode>
                <c:ptCount val="17"/>
                <c:pt idx="0">
                  <c:v>0</c:v>
                </c:pt>
                <c:pt idx="1">
                  <c:v>0.29545454545454547</c:v>
                </c:pt>
                <c:pt idx="2">
                  <c:v>0.27272727272727271</c:v>
                </c:pt>
                <c:pt idx="3">
                  <c:v>0.21590909090909091</c:v>
                </c:pt>
                <c:pt idx="4">
                  <c:v>0.11363636363636363</c:v>
                </c:pt>
                <c:pt idx="5">
                  <c:v>6.8181818181818177E-2</c:v>
                </c:pt>
                <c:pt idx="6">
                  <c:v>1.1363636363636364E-2</c:v>
                </c:pt>
                <c:pt idx="7">
                  <c:v>0</c:v>
                </c:pt>
                <c:pt idx="8">
                  <c:v>0</c:v>
                </c:pt>
                <c:pt idx="9">
                  <c:v>1.1363636363636364E-2</c:v>
                </c:pt>
                <c:pt idx="10">
                  <c:v>0</c:v>
                </c:pt>
                <c:pt idx="11">
                  <c:v>1.1363636363636364E-2</c:v>
                </c:pt>
                <c:pt idx="12">
                  <c:v>0</c:v>
                </c:pt>
                <c:pt idx="13">
                  <c:v>0</c:v>
                </c:pt>
                <c:pt idx="14">
                  <c:v>0</c:v>
                </c:pt>
                <c:pt idx="15">
                  <c:v>0</c:v>
                </c:pt>
                <c:pt idx="16">
                  <c:v>0</c:v>
                </c:pt>
              </c:numCache>
            </c:numRef>
          </c:val>
          <c:extLst>
            <c:ext xmlns:c16="http://schemas.microsoft.com/office/drawing/2014/chart" uri="{C3380CC4-5D6E-409C-BE32-E72D297353CC}">
              <c16:uniqueId val="{00000000-7C4C-4EC9-A78A-9950DF272AA9}"/>
            </c:ext>
          </c:extLst>
        </c:ser>
        <c:ser>
          <c:idx val="1"/>
          <c:order val="1"/>
          <c:tx>
            <c:v>2010</c:v>
          </c:tx>
          <c:spPr>
            <a:pattFill prst="dkUpDiag">
              <a:fgClr>
                <a:schemeClr val="bg1"/>
              </a:fgClr>
              <a:bgClr>
                <a:schemeClr val="accent2"/>
              </a:bgClr>
            </a:pattFill>
            <a:ln w="3175">
              <a:solidFill>
                <a:schemeClr val="bg1">
                  <a:lumMod val="85000"/>
                </a:schemeClr>
              </a:solidFill>
            </a:ln>
            <a:effectLst/>
          </c:spPr>
          <c:invertIfNegative val="0"/>
          <c:cat>
            <c:numRef>
              <c:f>Plot_ML_zone!$BF$8:$BF$24</c:f>
              <c:numCache>
                <c:formatCode>General</c:formatCode>
                <c:ptCount val="17"/>
                <c:pt idx="0">
                  <c:v>0.6</c:v>
                </c:pt>
                <c:pt idx="1">
                  <c:v>0.7</c:v>
                </c:pt>
                <c:pt idx="2">
                  <c:v>0.8</c:v>
                </c:pt>
                <c:pt idx="3">
                  <c:v>0.9</c:v>
                </c:pt>
                <c:pt idx="4">
                  <c:v>1</c:v>
                </c:pt>
                <c:pt idx="5">
                  <c:v>1.1000000000000001</c:v>
                </c:pt>
                <c:pt idx="6">
                  <c:v>1.2</c:v>
                </c:pt>
                <c:pt idx="7">
                  <c:v>1.3</c:v>
                </c:pt>
                <c:pt idx="8">
                  <c:v>1.4</c:v>
                </c:pt>
                <c:pt idx="9">
                  <c:v>1.5</c:v>
                </c:pt>
                <c:pt idx="10">
                  <c:v>1.6</c:v>
                </c:pt>
                <c:pt idx="11">
                  <c:v>1.7</c:v>
                </c:pt>
                <c:pt idx="12">
                  <c:v>1.8</c:v>
                </c:pt>
                <c:pt idx="13">
                  <c:v>1.9</c:v>
                </c:pt>
                <c:pt idx="14">
                  <c:v>2</c:v>
                </c:pt>
                <c:pt idx="15">
                  <c:v>2.1</c:v>
                </c:pt>
                <c:pt idx="16">
                  <c:v>2.2000000000000002</c:v>
                </c:pt>
              </c:numCache>
            </c:numRef>
          </c:cat>
          <c:val>
            <c:numRef>
              <c:f>Plot_ML_zone!$BJ$8:$BJ$24</c:f>
              <c:numCache>
                <c:formatCode>0%</c:formatCode>
                <c:ptCount val="17"/>
                <c:pt idx="0">
                  <c:v>3.4246575342465752E-3</c:v>
                </c:pt>
                <c:pt idx="1">
                  <c:v>1.3698630136986301E-2</c:v>
                </c:pt>
                <c:pt idx="2">
                  <c:v>4.4520547945205477E-2</c:v>
                </c:pt>
                <c:pt idx="3">
                  <c:v>7.1917808219178078E-2</c:v>
                </c:pt>
                <c:pt idx="4">
                  <c:v>6.1643835616438353E-2</c:v>
                </c:pt>
                <c:pt idx="5">
                  <c:v>0.14726027397260275</c:v>
                </c:pt>
                <c:pt idx="6">
                  <c:v>0.18835616438356165</c:v>
                </c:pt>
                <c:pt idx="7">
                  <c:v>0.1815068493150685</c:v>
                </c:pt>
                <c:pt idx="8">
                  <c:v>2.3972602739726026E-2</c:v>
                </c:pt>
                <c:pt idx="9">
                  <c:v>8.2191780821917804E-2</c:v>
                </c:pt>
                <c:pt idx="10">
                  <c:v>1.7123287671232876E-2</c:v>
                </c:pt>
                <c:pt idx="11">
                  <c:v>2.7397260273972601E-2</c:v>
                </c:pt>
                <c:pt idx="12">
                  <c:v>3.0821917808219176E-2</c:v>
                </c:pt>
                <c:pt idx="13">
                  <c:v>1.0273972602739725E-2</c:v>
                </c:pt>
                <c:pt idx="14">
                  <c:v>2.7397260273972601E-2</c:v>
                </c:pt>
                <c:pt idx="15">
                  <c:v>6.8493150684931503E-3</c:v>
                </c:pt>
                <c:pt idx="16">
                  <c:v>3.4246575342465752E-2</c:v>
                </c:pt>
              </c:numCache>
            </c:numRef>
          </c:val>
          <c:extLst>
            <c:ext xmlns:c16="http://schemas.microsoft.com/office/drawing/2014/chart" uri="{C3380CC4-5D6E-409C-BE32-E72D297353CC}">
              <c16:uniqueId val="{00000001-7C4C-4EC9-A78A-9950DF272AA9}"/>
            </c:ext>
          </c:extLst>
        </c:ser>
        <c:dLbls>
          <c:showLegendKey val="0"/>
          <c:showVal val="0"/>
          <c:showCatName val="0"/>
          <c:showSerName val="0"/>
          <c:showPercent val="0"/>
          <c:showBubbleSize val="0"/>
        </c:dLbls>
        <c:gapWidth val="50"/>
        <c:overlap val="1"/>
        <c:axId val="993661944"/>
        <c:axId val="993662272"/>
      </c:barChart>
      <c:catAx>
        <c:axId val="99366194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Metal Loss (mm)</a:t>
                </a:r>
              </a:p>
            </c:rich>
          </c:tx>
          <c:layout>
            <c:manualLayout>
              <c:xMode val="edge"/>
              <c:yMode val="edge"/>
              <c:x val="0.4463762029746281"/>
              <c:y val="0.90046296296296291"/>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93662272"/>
        <c:crosses val="autoZero"/>
        <c:auto val="1"/>
        <c:lblAlgn val="ctr"/>
        <c:lblOffset val="100"/>
        <c:tickLblSkip val="2"/>
        <c:tickMarkSkip val="3"/>
        <c:noMultiLvlLbl val="0"/>
      </c:catAx>
      <c:valAx>
        <c:axId val="993662272"/>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Frequency</a:t>
                </a:r>
              </a:p>
            </c:rich>
          </c:tx>
          <c:layout>
            <c:manualLayout>
              <c:xMode val="edge"/>
              <c:yMode val="edge"/>
              <c:x val="3.6458333333333325E-3"/>
              <c:y val="0.3043711612748840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93661944"/>
        <c:crosses val="autoZero"/>
        <c:crossBetween val="between"/>
        <c:majorUnit val="0.1"/>
      </c:valAx>
      <c:spPr>
        <a:noFill/>
        <a:ln>
          <a:noFill/>
        </a:ln>
        <a:effectLst/>
      </c:spPr>
    </c:plotArea>
    <c:legend>
      <c:legendPos val="t"/>
      <c:layout>
        <c:manualLayout>
          <c:xMode val="edge"/>
          <c:yMode val="edge"/>
          <c:x val="0.48106681977252841"/>
          <c:y val="7.2358900144717797E-2"/>
          <c:w val="0.28092191601049871"/>
          <c:h val="0.1147999589776314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98813429571303"/>
          <c:y val="4.9676948847385397E-2"/>
          <c:w val="0.75741948272090975"/>
          <c:h val="0.7092835899130554"/>
        </c:manualLayout>
      </c:layout>
      <c:barChart>
        <c:barDir val="col"/>
        <c:grouping val="clustered"/>
        <c:varyColors val="0"/>
        <c:ser>
          <c:idx val="0"/>
          <c:order val="0"/>
          <c:tx>
            <c:v>2005</c:v>
          </c:tx>
          <c:spPr>
            <a:solidFill>
              <a:schemeClr val="accent1"/>
            </a:solidFill>
            <a:ln w="3175">
              <a:solidFill>
                <a:schemeClr val="bg1">
                  <a:lumMod val="85000"/>
                </a:schemeClr>
              </a:solidFill>
            </a:ln>
            <a:effectLst/>
          </c:spPr>
          <c:invertIfNegative val="0"/>
          <c:cat>
            <c:numRef>
              <c:f>Plot_DL_zone!$BH$3:$BH$14</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Plot_DL_zone!$BK$3:$BK$14</c:f>
              <c:numCache>
                <c:formatCode>0%</c:formatCode>
                <c:ptCount val="12"/>
                <c:pt idx="0">
                  <c:v>3.5714285714285712E-2</c:v>
                </c:pt>
                <c:pt idx="1">
                  <c:v>0.625</c:v>
                </c:pt>
                <c:pt idx="2">
                  <c:v>0.25</c:v>
                </c:pt>
                <c:pt idx="3">
                  <c:v>1.7857142857142856E-2</c:v>
                </c:pt>
                <c:pt idx="4">
                  <c:v>0</c:v>
                </c:pt>
                <c:pt idx="5">
                  <c:v>0</c:v>
                </c:pt>
                <c:pt idx="6">
                  <c:v>1.7857142857142856E-2</c:v>
                </c:pt>
                <c:pt idx="7">
                  <c:v>1.7857142857142856E-2</c:v>
                </c:pt>
                <c:pt idx="8">
                  <c:v>0</c:v>
                </c:pt>
                <c:pt idx="9">
                  <c:v>0</c:v>
                </c:pt>
                <c:pt idx="10">
                  <c:v>0</c:v>
                </c:pt>
                <c:pt idx="11">
                  <c:v>1.7857142857142856E-2</c:v>
                </c:pt>
              </c:numCache>
            </c:numRef>
          </c:val>
          <c:extLst>
            <c:ext xmlns:c16="http://schemas.microsoft.com/office/drawing/2014/chart" uri="{C3380CC4-5D6E-409C-BE32-E72D297353CC}">
              <c16:uniqueId val="{00000000-3A69-4F09-8EB4-A0F1ABB6EFB7}"/>
            </c:ext>
          </c:extLst>
        </c:ser>
        <c:ser>
          <c:idx val="1"/>
          <c:order val="1"/>
          <c:tx>
            <c:v>2010</c:v>
          </c:tx>
          <c:spPr>
            <a:pattFill prst="dkUpDiag">
              <a:fgClr>
                <a:schemeClr val="bg1"/>
              </a:fgClr>
              <a:bgClr>
                <a:schemeClr val="accent2"/>
              </a:bgClr>
            </a:pattFill>
            <a:ln w="3175">
              <a:solidFill>
                <a:schemeClr val="bg1">
                  <a:lumMod val="85000"/>
                </a:schemeClr>
              </a:solidFill>
            </a:ln>
            <a:effectLst/>
          </c:spPr>
          <c:invertIfNegative val="0"/>
          <c:cat>
            <c:numRef>
              <c:f>Plot_DL_zone!$BH$3:$BH$14</c:f>
              <c:numCache>
                <c:formatCode>General</c:formatCode>
                <c:ptCount val="12"/>
                <c:pt idx="0">
                  <c:v>10</c:v>
                </c:pt>
                <c:pt idx="1">
                  <c:v>20</c:v>
                </c:pt>
                <c:pt idx="2">
                  <c:v>30</c:v>
                </c:pt>
                <c:pt idx="3">
                  <c:v>40</c:v>
                </c:pt>
                <c:pt idx="4">
                  <c:v>50</c:v>
                </c:pt>
                <c:pt idx="5">
                  <c:v>60</c:v>
                </c:pt>
                <c:pt idx="6">
                  <c:v>70</c:v>
                </c:pt>
                <c:pt idx="7">
                  <c:v>80</c:v>
                </c:pt>
                <c:pt idx="8">
                  <c:v>90</c:v>
                </c:pt>
                <c:pt idx="9">
                  <c:v>100</c:v>
                </c:pt>
                <c:pt idx="10">
                  <c:v>110</c:v>
                </c:pt>
                <c:pt idx="11">
                  <c:v>120</c:v>
                </c:pt>
              </c:numCache>
            </c:numRef>
          </c:cat>
          <c:val>
            <c:numRef>
              <c:f>Plot_DL_zone!$BL$3:$BL$14</c:f>
              <c:numCache>
                <c:formatCode>0%</c:formatCode>
                <c:ptCount val="12"/>
                <c:pt idx="0">
                  <c:v>1.1111111111111112E-2</c:v>
                </c:pt>
                <c:pt idx="1">
                  <c:v>0.22592592592592592</c:v>
                </c:pt>
                <c:pt idx="2">
                  <c:v>0.31851851851851853</c:v>
                </c:pt>
                <c:pt idx="3">
                  <c:v>8.8888888888888892E-2</c:v>
                </c:pt>
                <c:pt idx="4">
                  <c:v>5.185185185185185E-2</c:v>
                </c:pt>
                <c:pt idx="5">
                  <c:v>8.1481481481481488E-2</c:v>
                </c:pt>
                <c:pt idx="6">
                  <c:v>2.2222222222222223E-2</c:v>
                </c:pt>
                <c:pt idx="7">
                  <c:v>2.5925925925925925E-2</c:v>
                </c:pt>
                <c:pt idx="8">
                  <c:v>1.1111111111111112E-2</c:v>
                </c:pt>
                <c:pt idx="9">
                  <c:v>1.1111111111111112E-2</c:v>
                </c:pt>
                <c:pt idx="10">
                  <c:v>1.1111111111111112E-2</c:v>
                </c:pt>
                <c:pt idx="11">
                  <c:v>2.2222222222222223E-2</c:v>
                </c:pt>
              </c:numCache>
            </c:numRef>
          </c:val>
          <c:extLst>
            <c:ext xmlns:c16="http://schemas.microsoft.com/office/drawing/2014/chart" uri="{C3380CC4-5D6E-409C-BE32-E72D297353CC}">
              <c16:uniqueId val="{00000001-3A69-4F09-8EB4-A0F1ABB6EFB7}"/>
            </c:ext>
          </c:extLst>
        </c:ser>
        <c:dLbls>
          <c:showLegendKey val="0"/>
          <c:showVal val="0"/>
          <c:showCatName val="0"/>
          <c:showSerName val="0"/>
          <c:showPercent val="0"/>
          <c:showBubbleSize val="0"/>
        </c:dLbls>
        <c:gapWidth val="50"/>
        <c:overlap val="1"/>
        <c:axId val="1245229816"/>
        <c:axId val="1245233096"/>
      </c:barChart>
      <c:catAx>
        <c:axId val="124522981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Defect</a:t>
                </a:r>
                <a:r>
                  <a:rPr lang="en-US" b="1" baseline="0"/>
                  <a:t> Length (mm)</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5233096"/>
        <c:crosses val="autoZero"/>
        <c:auto val="1"/>
        <c:lblAlgn val="ctr"/>
        <c:lblOffset val="100"/>
        <c:noMultiLvlLbl val="0"/>
      </c:catAx>
      <c:valAx>
        <c:axId val="1245233096"/>
        <c:scaling>
          <c:orientation val="minMax"/>
          <c:max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Frequency</a:t>
                </a:r>
              </a:p>
            </c:rich>
          </c:tx>
          <c:layout>
            <c:manualLayout>
              <c:xMode val="edge"/>
              <c:yMode val="edge"/>
              <c:x val="2.6041666666666668E-2"/>
              <c:y val="0.2793184589263534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45229816"/>
        <c:crosses val="autoZero"/>
        <c:crossBetween val="between"/>
        <c:majorUnit val="0.1"/>
      </c:valAx>
      <c:spPr>
        <a:noFill/>
        <a:ln>
          <a:noFill/>
        </a:ln>
        <a:effectLst/>
      </c:spPr>
    </c:plotArea>
    <c:legend>
      <c:legendPos val="t"/>
      <c:layout>
        <c:manualLayout>
          <c:xMode val="edge"/>
          <c:yMode val="edge"/>
          <c:x val="0.66335848643919515"/>
          <c:y val="3.6179450072358899E-2"/>
          <c:w val="0.28092191601049871"/>
          <c:h val="0.1147999589776314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298775153105862E-2"/>
          <c:y val="0.13795384951881015"/>
          <c:w val="0.91312857527424451"/>
          <c:h val="0.66543744531933513"/>
        </c:manualLayout>
      </c:layout>
      <c:scatterChart>
        <c:scatterStyle val="lineMarker"/>
        <c:varyColors val="0"/>
        <c:ser>
          <c:idx val="0"/>
          <c:order val="0"/>
          <c:tx>
            <c:strRef>
              <c:f>BNN_zone_2!$AN$1</c:f>
              <c:strCache>
                <c:ptCount val="1"/>
                <c:pt idx="0">
                  <c:v>Measured</c:v>
                </c:pt>
              </c:strCache>
            </c:strRef>
          </c:tx>
          <c:spPr>
            <a:ln w="19050" cap="rnd">
              <a:noFill/>
              <a:round/>
            </a:ln>
            <a:effectLst/>
          </c:spPr>
          <c:marker>
            <c:symbol val="circle"/>
            <c:size val="3"/>
            <c:spPr>
              <a:solidFill>
                <a:schemeClr val="accent1"/>
              </a:solidFill>
              <a:ln w="9525">
                <a:solidFill>
                  <a:schemeClr val="accent1"/>
                </a:solidFill>
              </a:ln>
              <a:effectLst/>
            </c:spPr>
          </c:marker>
          <c:xVal>
            <c:numRef>
              <c:f>BNN_zone_2!$AM$2:$AM$77</c:f>
              <c:numCache>
                <c:formatCode>General</c:formatCode>
                <c:ptCount val="7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numCache>
            </c:numRef>
          </c:xVal>
          <c:yVal>
            <c:numRef>
              <c:f>BNN_zone_2!$AN$2:$AN$77</c:f>
              <c:numCache>
                <c:formatCode>0.00</c:formatCode>
                <c:ptCount val="76"/>
                <c:pt idx="0">
                  <c:v>0.64007999999999998</c:v>
                </c:pt>
                <c:pt idx="1">
                  <c:v>0.64007999999999998</c:v>
                </c:pt>
                <c:pt idx="2">
                  <c:v>0.64007999999999998</c:v>
                </c:pt>
                <c:pt idx="3">
                  <c:v>0.64007999999999998</c:v>
                </c:pt>
                <c:pt idx="4">
                  <c:v>0.64007999999999998</c:v>
                </c:pt>
                <c:pt idx="5">
                  <c:v>0.70408800000000005</c:v>
                </c:pt>
                <c:pt idx="6">
                  <c:v>0.70408800000000005</c:v>
                </c:pt>
                <c:pt idx="7">
                  <c:v>0.768096</c:v>
                </c:pt>
                <c:pt idx="8">
                  <c:v>0.768096</c:v>
                </c:pt>
                <c:pt idx="9">
                  <c:v>0.768096</c:v>
                </c:pt>
                <c:pt idx="10">
                  <c:v>0.83210399999999995</c:v>
                </c:pt>
                <c:pt idx="11">
                  <c:v>0.89611200000000002</c:v>
                </c:pt>
                <c:pt idx="12">
                  <c:v>0.89611200000000002</c:v>
                </c:pt>
                <c:pt idx="13">
                  <c:v>0.89611200000000002</c:v>
                </c:pt>
                <c:pt idx="14">
                  <c:v>0.89611200000000002</c:v>
                </c:pt>
                <c:pt idx="15">
                  <c:v>0.89611200000000002</c:v>
                </c:pt>
                <c:pt idx="16">
                  <c:v>0.94996000000000003</c:v>
                </c:pt>
                <c:pt idx="17">
                  <c:v>0.96011999999999997</c:v>
                </c:pt>
                <c:pt idx="18">
                  <c:v>1.0241279999999999</c:v>
                </c:pt>
                <c:pt idx="19">
                  <c:v>1.0241279999999999</c:v>
                </c:pt>
                <c:pt idx="20">
                  <c:v>1.0241279999999999</c:v>
                </c:pt>
                <c:pt idx="21">
                  <c:v>1.0241279999999999</c:v>
                </c:pt>
                <c:pt idx="22">
                  <c:v>1.0241279999999999</c:v>
                </c:pt>
                <c:pt idx="23">
                  <c:v>1.0241279999999999</c:v>
                </c:pt>
                <c:pt idx="24">
                  <c:v>1.0312399999999999</c:v>
                </c:pt>
                <c:pt idx="25">
                  <c:v>1.088136</c:v>
                </c:pt>
                <c:pt idx="26">
                  <c:v>1.088136</c:v>
                </c:pt>
                <c:pt idx="27">
                  <c:v>1.088136</c:v>
                </c:pt>
                <c:pt idx="28">
                  <c:v>1.088136</c:v>
                </c:pt>
                <c:pt idx="29">
                  <c:v>1.088136</c:v>
                </c:pt>
                <c:pt idx="30">
                  <c:v>1.088136</c:v>
                </c:pt>
                <c:pt idx="31">
                  <c:v>1.088136</c:v>
                </c:pt>
                <c:pt idx="32">
                  <c:v>1.1521440000000001</c:v>
                </c:pt>
                <c:pt idx="33">
                  <c:v>1.1521440000000001</c:v>
                </c:pt>
                <c:pt idx="34">
                  <c:v>1.1521440000000001</c:v>
                </c:pt>
                <c:pt idx="35">
                  <c:v>1.1521440000000001</c:v>
                </c:pt>
                <c:pt idx="36">
                  <c:v>1.1521440000000001</c:v>
                </c:pt>
                <c:pt idx="37">
                  <c:v>1.1521440000000001</c:v>
                </c:pt>
                <c:pt idx="38">
                  <c:v>1.1521440000000001</c:v>
                </c:pt>
                <c:pt idx="39">
                  <c:v>1.1521440000000001</c:v>
                </c:pt>
                <c:pt idx="40">
                  <c:v>1.1521440000000001</c:v>
                </c:pt>
                <c:pt idx="41">
                  <c:v>1.1521440000000001</c:v>
                </c:pt>
                <c:pt idx="42">
                  <c:v>1.1521440000000001</c:v>
                </c:pt>
                <c:pt idx="43">
                  <c:v>1.1521440000000001</c:v>
                </c:pt>
                <c:pt idx="44">
                  <c:v>1.1521440000000001</c:v>
                </c:pt>
                <c:pt idx="45">
                  <c:v>1.1521440000000001</c:v>
                </c:pt>
                <c:pt idx="46">
                  <c:v>1.1521440000000001</c:v>
                </c:pt>
                <c:pt idx="47">
                  <c:v>1.2161519999999999</c:v>
                </c:pt>
                <c:pt idx="48">
                  <c:v>1.2161519999999999</c:v>
                </c:pt>
                <c:pt idx="49">
                  <c:v>1.2161519999999999</c:v>
                </c:pt>
                <c:pt idx="50">
                  <c:v>1.2161519999999999</c:v>
                </c:pt>
                <c:pt idx="51">
                  <c:v>1.2161519999999999</c:v>
                </c:pt>
                <c:pt idx="52">
                  <c:v>1.2161519999999999</c:v>
                </c:pt>
                <c:pt idx="53">
                  <c:v>1.2161519999999999</c:v>
                </c:pt>
                <c:pt idx="54">
                  <c:v>1.2161519999999999</c:v>
                </c:pt>
                <c:pt idx="55">
                  <c:v>1.2161519999999999</c:v>
                </c:pt>
                <c:pt idx="56">
                  <c:v>1.344168</c:v>
                </c:pt>
                <c:pt idx="57">
                  <c:v>1.344168</c:v>
                </c:pt>
                <c:pt idx="58">
                  <c:v>1.4081760000000001</c:v>
                </c:pt>
                <c:pt idx="59">
                  <c:v>1.4081760000000001</c:v>
                </c:pt>
                <c:pt idx="60">
                  <c:v>1.4437359999999999</c:v>
                </c:pt>
                <c:pt idx="61">
                  <c:v>1.4721839999999999</c:v>
                </c:pt>
                <c:pt idx="62">
                  <c:v>1.4721839999999999</c:v>
                </c:pt>
                <c:pt idx="63">
                  <c:v>1.536192</c:v>
                </c:pt>
                <c:pt idx="64">
                  <c:v>1.5468599999999999</c:v>
                </c:pt>
                <c:pt idx="65">
                  <c:v>1.6002000000000001</c:v>
                </c:pt>
                <c:pt idx="66">
                  <c:v>1.792224</c:v>
                </c:pt>
                <c:pt idx="67">
                  <c:v>1.8562320000000001</c:v>
                </c:pt>
                <c:pt idx="68">
                  <c:v>1.9202399999999999</c:v>
                </c:pt>
                <c:pt idx="69">
                  <c:v>1.9202399999999999</c:v>
                </c:pt>
                <c:pt idx="70">
                  <c:v>1.9202399999999999</c:v>
                </c:pt>
                <c:pt idx="71">
                  <c:v>1.9202399999999999</c:v>
                </c:pt>
                <c:pt idx="72">
                  <c:v>1.9949159999999999</c:v>
                </c:pt>
                <c:pt idx="73">
                  <c:v>2.176272</c:v>
                </c:pt>
                <c:pt idx="74">
                  <c:v>2.176272</c:v>
                </c:pt>
                <c:pt idx="75">
                  <c:v>2.4323039999999998</c:v>
                </c:pt>
              </c:numCache>
            </c:numRef>
          </c:yVal>
          <c:smooth val="0"/>
          <c:extLst>
            <c:ext xmlns:c16="http://schemas.microsoft.com/office/drawing/2014/chart" uri="{C3380CC4-5D6E-409C-BE32-E72D297353CC}">
              <c16:uniqueId val="{00000000-A3C8-47D8-8830-F2774E2375A8}"/>
            </c:ext>
          </c:extLst>
        </c:ser>
        <c:ser>
          <c:idx val="1"/>
          <c:order val="1"/>
          <c:tx>
            <c:strRef>
              <c:f>BNN_zone_2!$AO$1</c:f>
              <c:strCache>
                <c:ptCount val="1"/>
                <c:pt idx="0">
                  <c:v>Predicted</c:v>
                </c:pt>
              </c:strCache>
            </c:strRef>
          </c:tx>
          <c:spPr>
            <a:ln w="19050" cap="rnd">
              <a:noFill/>
              <a:round/>
            </a:ln>
            <a:effectLst/>
          </c:spPr>
          <c:marker>
            <c:symbol val="triangle"/>
            <c:size val="3"/>
            <c:spPr>
              <a:solidFill>
                <a:schemeClr val="accent2"/>
              </a:solidFill>
              <a:ln w="9525">
                <a:solidFill>
                  <a:schemeClr val="accent2"/>
                </a:solidFill>
              </a:ln>
              <a:effectLst/>
            </c:spPr>
          </c:marker>
          <c:errBars>
            <c:errDir val="y"/>
            <c:errBarType val="both"/>
            <c:errValType val="cust"/>
            <c:noEndCap val="1"/>
            <c:plus>
              <c:numRef>
                <c:f>BNN_zone_2!$AS$2:$AS$77</c:f>
                <c:numCache>
                  <c:formatCode>General</c:formatCode>
                  <c:ptCount val="76"/>
                  <c:pt idx="0">
                    <c:v>2.7619688185227629</c:v>
                  </c:pt>
                  <c:pt idx="1">
                    <c:v>2.8153634854038567</c:v>
                  </c:pt>
                  <c:pt idx="2">
                    <c:v>2.8504317130431298</c:v>
                  </c:pt>
                  <c:pt idx="3">
                    <c:v>2.8679869155713971</c:v>
                  </c:pt>
                  <c:pt idx="4">
                    <c:v>2.9498242354277142</c:v>
                  </c:pt>
                  <c:pt idx="5">
                    <c:v>2.7399099719382245</c:v>
                  </c:pt>
                  <c:pt idx="6">
                    <c:v>2.7282494368814243</c:v>
                  </c:pt>
                  <c:pt idx="7">
                    <c:v>2.6225894259529077</c:v>
                  </c:pt>
                  <c:pt idx="8">
                    <c:v>2.5965608958795601</c:v>
                  </c:pt>
                  <c:pt idx="9">
                    <c:v>2.704848710542751</c:v>
                  </c:pt>
                  <c:pt idx="10">
                    <c:v>2.9194431204525499</c:v>
                  </c:pt>
                  <c:pt idx="11">
                    <c:v>2.6220705030522855</c:v>
                  </c:pt>
                  <c:pt idx="12">
                    <c:v>2.6233979190815986</c:v>
                  </c:pt>
                  <c:pt idx="13">
                    <c:v>2.5770305161292577</c:v>
                  </c:pt>
                  <c:pt idx="14">
                    <c:v>2.5970576579741893</c:v>
                  </c:pt>
                  <c:pt idx="15">
                    <c:v>2.5858161944582827</c:v>
                  </c:pt>
                  <c:pt idx="16">
                    <c:v>2.6839733389029203</c:v>
                  </c:pt>
                  <c:pt idx="17">
                    <c:v>2.4573938545197413</c:v>
                  </c:pt>
                  <c:pt idx="18">
                    <c:v>2.4580270960336197</c:v>
                  </c:pt>
                  <c:pt idx="19">
                    <c:v>2.6076858083595562</c:v>
                  </c:pt>
                  <c:pt idx="20">
                    <c:v>2.5848631081722147</c:v>
                  </c:pt>
                  <c:pt idx="21">
                    <c:v>2.3718027204565257</c:v>
                  </c:pt>
                  <c:pt idx="22">
                    <c:v>2.4055838784160173</c:v>
                  </c:pt>
                  <c:pt idx="23">
                    <c:v>2.4483834768268204</c:v>
                  </c:pt>
                  <c:pt idx="24">
                    <c:v>2.7658142222532498</c:v>
                  </c:pt>
                  <c:pt idx="25">
                    <c:v>2.3291358416407983</c:v>
                  </c:pt>
                  <c:pt idx="26">
                    <c:v>2.4226602481839157</c:v>
                  </c:pt>
                  <c:pt idx="27">
                    <c:v>2.3365895270887482</c:v>
                  </c:pt>
                  <c:pt idx="28">
                    <c:v>2.5142520355950282</c:v>
                  </c:pt>
                  <c:pt idx="29">
                    <c:v>2.4273393537421475</c:v>
                  </c:pt>
                  <c:pt idx="30">
                    <c:v>2.3852415483615657</c:v>
                  </c:pt>
                  <c:pt idx="31">
                    <c:v>2.4223772355572861</c:v>
                  </c:pt>
                  <c:pt idx="32">
                    <c:v>2.2808651470891972</c:v>
                  </c:pt>
                  <c:pt idx="33">
                    <c:v>2.3751808842562445</c:v>
                  </c:pt>
                  <c:pt idx="34">
                    <c:v>2.5485769141055443</c:v>
                  </c:pt>
                  <c:pt idx="35">
                    <c:v>2.2819312581160225</c:v>
                  </c:pt>
                  <c:pt idx="36">
                    <c:v>2.3496519842109524</c:v>
                  </c:pt>
                  <c:pt idx="37">
                    <c:v>3.2013963120939768</c:v>
                  </c:pt>
                  <c:pt idx="38">
                    <c:v>2.2756873089401637</c:v>
                  </c:pt>
                  <c:pt idx="39">
                    <c:v>2.3296507209234165</c:v>
                  </c:pt>
                  <c:pt idx="40">
                    <c:v>2.2831750867650396</c:v>
                  </c:pt>
                  <c:pt idx="41">
                    <c:v>2.2724276540110067</c:v>
                  </c:pt>
                  <c:pt idx="42">
                    <c:v>2.2766808941133321</c:v>
                  </c:pt>
                  <c:pt idx="43">
                    <c:v>2.2730509683220221</c:v>
                  </c:pt>
                  <c:pt idx="44">
                    <c:v>2.2811620020603987</c:v>
                  </c:pt>
                  <c:pt idx="45">
                    <c:v>2.490652069647854</c:v>
                  </c:pt>
                  <c:pt idx="46">
                    <c:v>2.2912973213752359</c:v>
                  </c:pt>
                  <c:pt idx="47">
                    <c:v>2.3385518272167407</c:v>
                  </c:pt>
                  <c:pt idx="48">
                    <c:v>2.3067076563318483</c:v>
                  </c:pt>
                  <c:pt idx="49">
                    <c:v>2.337565050532695</c:v>
                  </c:pt>
                  <c:pt idx="50">
                    <c:v>2.3717015893504696</c:v>
                  </c:pt>
                  <c:pt idx="51">
                    <c:v>2.351860426823376</c:v>
                  </c:pt>
                  <c:pt idx="52">
                    <c:v>2.3376252269080817</c:v>
                  </c:pt>
                  <c:pt idx="53">
                    <c:v>2.6160906277015301</c:v>
                  </c:pt>
                  <c:pt idx="54">
                    <c:v>3.1922710044994522</c:v>
                  </c:pt>
                  <c:pt idx="55">
                    <c:v>2.3460732809065665</c:v>
                  </c:pt>
                  <c:pt idx="56">
                    <c:v>3.4122929940830526</c:v>
                  </c:pt>
                  <c:pt idx="57">
                    <c:v>2.6163442027077823</c:v>
                  </c:pt>
                  <c:pt idx="58">
                    <c:v>3.3012036332735319</c:v>
                  </c:pt>
                  <c:pt idx="59">
                    <c:v>2.6743026831082801</c:v>
                  </c:pt>
                  <c:pt idx="60">
                    <c:v>3.4738114921550625</c:v>
                  </c:pt>
                  <c:pt idx="61">
                    <c:v>2.5078971196081459</c:v>
                  </c:pt>
                  <c:pt idx="62">
                    <c:v>2.6137422906450603</c:v>
                  </c:pt>
                  <c:pt idx="63">
                    <c:v>3.0790692932592738</c:v>
                  </c:pt>
                  <c:pt idx="64">
                    <c:v>2.7907676566564983</c:v>
                  </c:pt>
                  <c:pt idx="65">
                    <c:v>3.4010120137527857</c:v>
                  </c:pt>
                  <c:pt idx="66">
                    <c:v>3.2305365302991986</c:v>
                  </c:pt>
                  <c:pt idx="67">
                    <c:v>2.9703623603430391</c:v>
                  </c:pt>
                  <c:pt idx="68">
                    <c:v>3.3287436111882847</c:v>
                  </c:pt>
                  <c:pt idx="69">
                    <c:v>2.9738232659459296</c:v>
                  </c:pt>
                  <c:pt idx="70">
                    <c:v>3.0994483639792456</c:v>
                  </c:pt>
                  <c:pt idx="71">
                    <c:v>3.3187195118835242</c:v>
                  </c:pt>
                  <c:pt idx="72">
                    <c:v>2.8717774156636962</c:v>
                  </c:pt>
                  <c:pt idx="73">
                    <c:v>3.3441630718565438</c:v>
                  </c:pt>
                  <c:pt idx="74">
                    <c:v>3.3011404572669294</c:v>
                  </c:pt>
                  <c:pt idx="75">
                    <c:v>3.5339750247448332</c:v>
                  </c:pt>
                </c:numCache>
              </c:numRef>
            </c:plus>
            <c:minus>
              <c:numRef>
                <c:f>BNN_zone_2!$AS$2:$AS$77</c:f>
                <c:numCache>
                  <c:formatCode>General</c:formatCode>
                  <c:ptCount val="76"/>
                  <c:pt idx="0">
                    <c:v>2.7619688185227629</c:v>
                  </c:pt>
                  <c:pt idx="1">
                    <c:v>2.8153634854038567</c:v>
                  </c:pt>
                  <c:pt idx="2">
                    <c:v>2.8504317130431298</c:v>
                  </c:pt>
                  <c:pt idx="3">
                    <c:v>2.8679869155713971</c:v>
                  </c:pt>
                  <c:pt idx="4">
                    <c:v>2.9498242354277142</c:v>
                  </c:pt>
                  <c:pt idx="5">
                    <c:v>2.7399099719382245</c:v>
                  </c:pt>
                  <c:pt idx="6">
                    <c:v>2.7282494368814243</c:v>
                  </c:pt>
                  <c:pt idx="7">
                    <c:v>2.6225894259529077</c:v>
                  </c:pt>
                  <c:pt idx="8">
                    <c:v>2.5965608958795601</c:v>
                  </c:pt>
                  <c:pt idx="9">
                    <c:v>2.704848710542751</c:v>
                  </c:pt>
                  <c:pt idx="10">
                    <c:v>2.9194431204525499</c:v>
                  </c:pt>
                  <c:pt idx="11">
                    <c:v>2.6220705030522855</c:v>
                  </c:pt>
                  <c:pt idx="12">
                    <c:v>2.6233979190815986</c:v>
                  </c:pt>
                  <c:pt idx="13">
                    <c:v>2.5770305161292577</c:v>
                  </c:pt>
                  <c:pt idx="14">
                    <c:v>2.5970576579741893</c:v>
                  </c:pt>
                  <c:pt idx="15">
                    <c:v>2.5858161944582827</c:v>
                  </c:pt>
                  <c:pt idx="16">
                    <c:v>2.6839733389029203</c:v>
                  </c:pt>
                  <c:pt idx="17">
                    <c:v>2.4573938545197413</c:v>
                  </c:pt>
                  <c:pt idx="18">
                    <c:v>2.4580270960336197</c:v>
                  </c:pt>
                  <c:pt idx="19">
                    <c:v>2.6076858083595562</c:v>
                  </c:pt>
                  <c:pt idx="20">
                    <c:v>2.5848631081722147</c:v>
                  </c:pt>
                  <c:pt idx="21">
                    <c:v>2.3718027204565257</c:v>
                  </c:pt>
                  <c:pt idx="22">
                    <c:v>2.4055838784160173</c:v>
                  </c:pt>
                  <c:pt idx="23">
                    <c:v>2.4483834768268204</c:v>
                  </c:pt>
                  <c:pt idx="24">
                    <c:v>2.7658142222532498</c:v>
                  </c:pt>
                  <c:pt idx="25">
                    <c:v>2.3291358416407983</c:v>
                  </c:pt>
                  <c:pt idx="26">
                    <c:v>2.4226602481839157</c:v>
                  </c:pt>
                  <c:pt idx="27">
                    <c:v>2.3365895270887482</c:v>
                  </c:pt>
                  <c:pt idx="28">
                    <c:v>2.5142520355950282</c:v>
                  </c:pt>
                  <c:pt idx="29">
                    <c:v>2.4273393537421475</c:v>
                  </c:pt>
                  <c:pt idx="30">
                    <c:v>2.3852415483615657</c:v>
                  </c:pt>
                  <c:pt idx="31">
                    <c:v>2.4223772355572861</c:v>
                  </c:pt>
                  <c:pt idx="32">
                    <c:v>2.2808651470891972</c:v>
                  </c:pt>
                  <c:pt idx="33">
                    <c:v>2.3751808842562445</c:v>
                  </c:pt>
                  <c:pt idx="34">
                    <c:v>2.5485769141055443</c:v>
                  </c:pt>
                  <c:pt idx="35">
                    <c:v>2.2819312581160225</c:v>
                  </c:pt>
                  <c:pt idx="36">
                    <c:v>2.3496519842109524</c:v>
                  </c:pt>
                  <c:pt idx="37">
                    <c:v>3.2013963120939768</c:v>
                  </c:pt>
                  <c:pt idx="38">
                    <c:v>2.2756873089401637</c:v>
                  </c:pt>
                  <c:pt idx="39">
                    <c:v>2.3296507209234165</c:v>
                  </c:pt>
                  <c:pt idx="40">
                    <c:v>2.2831750867650396</c:v>
                  </c:pt>
                  <c:pt idx="41">
                    <c:v>2.2724276540110067</c:v>
                  </c:pt>
                  <c:pt idx="42">
                    <c:v>2.2766808941133321</c:v>
                  </c:pt>
                  <c:pt idx="43">
                    <c:v>2.2730509683220221</c:v>
                  </c:pt>
                  <c:pt idx="44">
                    <c:v>2.2811620020603987</c:v>
                  </c:pt>
                  <c:pt idx="45">
                    <c:v>2.490652069647854</c:v>
                  </c:pt>
                  <c:pt idx="46">
                    <c:v>2.2912973213752359</c:v>
                  </c:pt>
                  <c:pt idx="47">
                    <c:v>2.3385518272167407</c:v>
                  </c:pt>
                  <c:pt idx="48">
                    <c:v>2.3067076563318483</c:v>
                  </c:pt>
                  <c:pt idx="49">
                    <c:v>2.337565050532695</c:v>
                  </c:pt>
                  <c:pt idx="50">
                    <c:v>2.3717015893504696</c:v>
                  </c:pt>
                  <c:pt idx="51">
                    <c:v>2.351860426823376</c:v>
                  </c:pt>
                  <c:pt idx="52">
                    <c:v>2.3376252269080817</c:v>
                  </c:pt>
                  <c:pt idx="53">
                    <c:v>2.6160906277015301</c:v>
                  </c:pt>
                  <c:pt idx="54">
                    <c:v>3.1922710044994522</c:v>
                  </c:pt>
                  <c:pt idx="55">
                    <c:v>2.3460732809065665</c:v>
                  </c:pt>
                  <c:pt idx="56">
                    <c:v>3.4122929940830526</c:v>
                  </c:pt>
                  <c:pt idx="57">
                    <c:v>2.6163442027077823</c:v>
                  </c:pt>
                  <c:pt idx="58">
                    <c:v>3.3012036332735319</c:v>
                  </c:pt>
                  <c:pt idx="59">
                    <c:v>2.6743026831082801</c:v>
                  </c:pt>
                  <c:pt idx="60">
                    <c:v>3.4738114921550625</c:v>
                  </c:pt>
                  <c:pt idx="61">
                    <c:v>2.5078971196081459</c:v>
                  </c:pt>
                  <c:pt idx="62">
                    <c:v>2.6137422906450603</c:v>
                  </c:pt>
                  <c:pt idx="63">
                    <c:v>3.0790692932592738</c:v>
                  </c:pt>
                  <c:pt idx="64">
                    <c:v>2.7907676566564983</c:v>
                  </c:pt>
                  <c:pt idx="65">
                    <c:v>3.4010120137527857</c:v>
                  </c:pt>
                  <c:pt idx="66">
                    <c:v>3.2305365302991986</c:v>
                  </c:pt>
                  <c:pt idx="67">
                    <c:v>2.9703623603430391</c:v>
                  </c:pt>
                  <c:pt idx="68">
                    <c:v>3.3287436111882847</c:v>
                  </c:pt>
                  <c:pt idx="69">
                    <c:v>2.9738232659459296</c:v>
                  </c:pt>
                  <c:pt idx="70">
                    <c:v>3.0994483639792456</c:v>
                  </c:pt>
                  <c:pt idx="71">
                    <c:v>3.3187195118835242</c:v>
                  </c:pt>
                  <c:pt idx="72">
                    <c:v>2.8717774156636962</c:v>
                  </c:pt>
                  <c:pt idx="73">
                    <c:v>3.3441630718565438</c:v>
                  </c:pt>
                  <c:pt idx="74">
                    <c:v>3.3011404572669294</c:v>
                  </c:pt>
                  <c:pt idx="75">
                    <c:v>3.5339750247448332</c:v>
                  </c:pt>
                </c:numCache>
              </c:numRef>
            </c:minus>
            <c:spPr>
              <a:noFill/>
              <a:ln w="3175" cap="flat" cmpd="sng" algn="ctr">
                <a:solidFill>
                  <a:schemeClr val="accent2">
                    <a:alpha val="50000"/>
                  </a:schemeClr>
                </a:solidFill>
                <a:round/>
              </a:ln>
              <a:effectLst/>
            </c:spPr>
          </c:errBars>
          <c:xVal>
            <c:numRef>
              <c:f>BNN_zone_2!$AM$2:$AM$77</c:f>
              <c:numCache>
                <c:formatCode>General</c:formatCode>
                <c:ptCount val="7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numCache>
            </c:numRef>
          </c:xVal>
          <c:yVal>
            <c:numRef>
              <c:f>BNN_zone_2!$AO$2:$AO$77</c:f>
              <c:numCache>
                <c:formatCode>0.00</c:formatCode>
                <c:ptCount val="76"/>
                <c:pt idx="0">
                  <c:v>1.02920788751797</c:v>
                </c:pt>
                <c:pt idx="1">
                  <c:v>0.839413356649791</c:v>
                </c:pt>
                <c:pt idx="2">
                  <c:v>0.71235877011127002</c:v>
                </c:pt>
                <c:pt idx="3">
                  <c:v>0.96589307528812396</c:v>
                </c:pt>
                <c:pt idx="4">
                  <c:v>0.78693939700230797</c:v>
                </c:pt>
                <c:pt idx="5">
                  <c:v>0.86469415937419702</c:v>
                </c:pt>
                <c:pt idx="6">
                  <c:v>0.93628506960000102</c:v>
                </c:pt>
                <c:pt idx="7">
                  <c:v>1.0537013760599501</c:v>
                </c:pt>
                <c:pt idx="8">
                  <c:v>0.90814524336741997</c:v>
                </c:pt>
                <c:pt idx="9">
                  <c:v>0.92594126695533596</c:v>
                </c:pt>
                <c:pt idx="10">
                  <c:v>0.89808500298705696</c:v>
                </c:pt>
                <c:pt idx="11">
                  <c:v>1.0049687071210101</c:v>
                </c:pt>
                <c:pt idx="12">
                  <c:v>1.0487879517794101</c:v>
                </c:pt>
                <c:pt idx="13">
                  <c:v>0.96718796455786005</c:v>
                </c:pt>
                <c:pt idx="14">
                  <c:v>1.05285759242374</c:v>
                </c:pt>
                <c:pt idx="15">
                  <c:v>0.98213035251985803</c:v>
                </c:pt>
                <c:pt idx="16">
                  <c:v>0.88382463071250195</c:v>
                </c:pt>
                <c:pt idx="17">
                  <c:v>1.05299154251363</c:v>
                </c:pt>
                <c:pt idx="18">
                  <c:v>1.0756646091434801</c:v>
                </c:pt>
                <c:pt idx="19">
                  <c:v>0.89821120653082098</c:v>
                </c:pt>
                <c:pt idx="20">
                  <c:v>0.94488289116097801</c:v>
                </c:pt>
                <c:pt idx="21">
                  <c:v>1.11725125022083</c:v>
                </c:pt>
                <c:pt idx="22">
                  <c:v>1.1021456679993999</c:v>
                </c:pt>
                <c:pt idx="23">
                  <c:v>1.1354801668008101</c:v>
                </c:pt>
                <c:pt idx="24">
                  <c:v>1.0029835829467399</c:v>
                </c:pt>
                <c:pt idx="25">
                  <c:v>1.12387102222098</c:v>
                </c:pt>
                <c:pt idx="26">
                  <c:v>1.06749608919838</c:v>
                </c:pt>
                <c:pt idx="27">
                  <c:v>1.1676682037370001</c:v>
                </c:pt>
                <c:pt idx="28">
                  <c:v>1.0383875917824901</c:v>
                </c:pt>
                <c:pt idx="29">
                  <c:v>1.13124144312048</c:v>
                </c:pt>
                <c:pt idx="30">
                  <c:v>1.18077676814925</c:v>
                </c:pt>
                <c:pt idx="31">
                  <c:v>1.15333932373201</c:v>
                </c:pt>
                <c:pt idx="32">
                  <c:v>1.15612501044335</c:v>
                </c:pt>
                <c:pt idx="33">
                  <c:v>1.1353289781825699</c:v>
                </c:pt>
                <c:pt idx="34">
                  <c:v>1.0611244117054399</c:v>
                </c:pt>
                <c:pt idx="35">
                  <c:v>1.1557340855723699</c:v>
                </c:pt>
                <c:pt idx="36">
                  <c:v>1.13515002566304</c:v>
                </c:pt>
                <c:pt idx="37">
                  <c:v>1.6820042808312301</c:v>
                </c:pt>
                <c:pt idx="38">
                  <c:v>1.1494012703399801</c:v>
                </c:pt>
                <c:pt idx="39">
                  <c:v>1.1264647607467899</c:v>
                </c:pt>
                <c:pt idx="40">
                  <c:v>1.1539740966080001</c:v>
                </c:pt>
                <c:pt idx="41">
                  <c:v>1.15381759894382</c:v>
                </c:pt>
                <c:pt idx="42">
                  <c:v>1.15230883001193</c:v>
                </c:pt>
                <c:pt idx="43">
                  <c:v>1.15700092352677</c:v>
                </c:pt>
                <c:pt idx="44">
                  <c:v>1.1543684314037801</c:v>
                </c:pt>
                <c:pt idx="45">
                  <c:v>1.0440530181538901</c:v>
                </c:pt>
                <c:pt idx="46">
                  <c:v>1.15815822187083</c:v>
                </c:pt>
                <c:pt idx="47">
                  <c:v>1.23481726888869</c:v>
                </c:pt>
                <c:pt idx="48">
                  <c:v>1.19665354239169</c:v>
                </c:pt>
                <c:pt idx="49">
                  <c:v>1.2217035469348601</c:v>
                </c:pt>
                <c:pt idx="50">
                  <c:v>1.19099361919823</c:v>
                </c:pt>
                <c:pt idx="51">
                  <c:v>1.2098752064701499</c:v>
                </c:pt>
                <c:pt idx="52">
                  <c:v>1.2104711458495701</c:v>
                </c:pt>
                <c:pt idx="53">
                  <c:v>1.2330046398173</c:v>
                </c:pt>
                <c:pt idx="54">
                  <c:v>0.73044832115951797</c:v>
                </c:pt>
                <c:pt idx="55">
                  <c:v>1.2272507955999901</c:v>
                </c:pt>
                <c:pt idx="56">
                  <c:v>0.82420168439063601</c:v>
                </c:pt>
                <c:pt idx="57">
                  <c:v>1.4642152390149601</c:v>
                </c:pt>
                <c:pt idx="58">
                  <c:v>1.05049057041481</c:v>
                </c:pt>
                <c:pt idx="59">
                  <c:v>1.3474202820013901</c:v>
                </c:pt>
                <c:pt idx="60">
                  <c:v>1.4442595086817001</c:v>
                </c:pt>
                <c:pt idx="61">
                  <c:v>1.45429680632766</c:v>
                </c:pt>
                <c:pt idx="62">
                  <c:v>1.34782418802549</c:v>
                </c:pt>
                <c:pt idx="63">
                  <c:v>1.2176659046252001</c:v>
                </c:pt>
                <c:pt idx="64">
                  <c:v>1.49423007582561</c:v>
                </c:pt>
                <c:pt idx="65">
                  <c:v>1.39377351187311</c:v>
                </c:pt>
                <c:pt idx="66">
                  <c:v>1.20175577574547</c:v>
                </c:pt>
                <c:pt idx="67">
                  <c:v>1.4462688712735901</c:v>
                </c:pt>
                <c:pt idx="68">
                  <c:v>1.43119434486829</c:v>
                </c:pt>
                <c:pt idx="69">
                  <c:v>1.46335093769005</c:v>
                </c:pt>
                <c:pt idx="70">
                  <c:v>1.5882277896304999</c:v>
                </c:pt>
                <c:pt idx="71">
                  <c:v>1.64622690057767</c:v>
                </c:pt>
                <c:pt idx="72">
                  <c:v>1.71107920095141</c:v>
                </c:pt>
                <c:pt idx="73">
                  <c:v>1.3732738787074501</c:v>
                </c:pt>
                <c:pt idx="74">
                  <c:v>1.96436449043377</c:v>
                </c:pt>
                <c:pt idx="75">
                  <c:v>1.84444604833583</c:v>
                </c:pt>
              </c:numCache>
            </c:numRef>
          </c:yVal>
          <c:smooth val="0"/>
          <c:extLst>
            <c:ext xmlns:c16="http://schemas.microsoft.com/office/drawing/2014/chart" uri="{C3380CC4-5D6E-409C-BE32-E72D297353CC}">
              <c16:uniqueId val="{00000001-A3C8-47D8-8830-F2774E2375A8}"/>
            </c:ext>
          </c:extLst>
        </c:ser>
        <c:dLbls>
          <c:showLegendKey val="0"/>
          <c:showVal val="0"/>
          <c:showCatName val="0"/>
          <c:showSerName val="0"/>
          <c:showPercent val="0"/>
          <c:showBubbleSize val="0"/>
        </c:dLbls>
        <c:axId val="1082033872"/>
        <c:axId val="1082030264"/>
      </c:scatterChart>
      <c:valAx>
        <c:axId val="1082033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Sample #</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2030264"/>
        <c:crosses val="autoZero"/>
        <c:crossBetween val="midCat"/>
      </c:valAx>
      <c:valAx>
        <c:axId val="10820302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Metal Loss (mm)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2033872"/>
        <c:crosses val="autoZero"/>
        <c:crossBetween val="midCat"/>
        <c:majorUnit val="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35005720438791E-2"/>
          <c:y val="0.15184273840769905"/>
          <c:w val="0.88321404535971471"/>
          <c:h val="0.66543744531933513"/>
        </c:manualLayout>
      </c:layout>
      <c:scatterChart>
        <c:scatterStyle val="lineMarker"/>
        <c:varyColors val="0"/>
        <c:ser>
          <c:idx val="0"/>
          <c:order val="0"/>
          <c:tx>
            <c:strRef>
              <c:f>BNN_zone_2!$BB$1</c:f>
              <c:strCache>
                <c:ptCount val="1"/>
                <c:pt idx="0">
                  <c:v>Measured</c:v>
                </c:pt>
              </c:strCache>
            </c:strRef>
          </c:tx>
          <c:spPr>
            <a:ln w="25400" cap="rnd">
              <a:noFill/>
              <a:round/>
            </a:ln>
            <a:effectLst/>
          </c:spPr>
          <c:marker>
            <c:symbol val="circle"/>
            <c:size val="3"/>
            <c:spPr>
              <a:solidFill>
                <a:schemeClr val="accent1"/>
              </a:solidFill>
              <a:ln w="9525">
                <a:solidFill>
                  <a:schemeClr val="accent1"/>
                </a:solidFill>
              </a:ln>
              <a:effectLst/>
            </c:spPr>
          </c:marker>
          <c:xVal>
            <c:numRef>
              <c:f>BNN_zone_2!$AM$2:$AM$77</c:f>
              <c:numCache>
                <c:formatCode>General</c:formatCode>
                <c:ptCount val="7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numCache>
            </c:numRef>
          </c:xVal>
          <c:yVal>
            <c:numRef>
              <c:f>BNN_zone_2!$BB$2:$BB$77</c:f>
              <c:numCache>
                <c:formatCode>General</c:formatCode>
                <c:ptCount val="76"/>
                <c:pt idx="0">
                  <c:v>8.8899999999999988</c:v>
                </c:pt>
                <c:pt idx="1">
                  <c:v>8.8899999999999988</c:v>
                </c:pt>
                <c:pt idx="2">
                  <c:v>11.937999999999999</c:v>
                </c:pt>
                <c:pt idx="3">
                  <c:v>12.953999999999974</c:v>
                </c:pt>
                <c:pt idx="4">
                  <c:v>13.97</c:v>
                </c:pt>
                <c:pt idx="5">
                  <c:v>14.985999999999972</c:v>
                </c:pt>
                <c:pt idx="6">
                  <c:v>14.985999999999972</c:v>
                </c:pt>
                <c:pt idx="7">
                  <c:v>14.985999999999972</c:v>
                </c:pt>
                <c:pt idx="8">
                  <c:v>14.985999999999972</c:v>
                </c:pt>
                <c:pt idx="9">
                  <c:v>14.985999999999972</c:v>
                </c:pt>
                <c:pt idx="10">
                  <c:v>14.985999999999972</c:v>
                </c:pt>
                <c:pt idx="11">
                  <c:v>16.001999999999974</c:v>
                </c:pt>
                <c:pt idx="12">
                  <c:v>16.001999999999974</c:v>
                </c:pt>
                <c:pt idx="13">
                  <c:v>17.017999999999976</c:v>
                </c:pt>
                <c:pt idx="14">
                  <c:v>18.033999999999974</c:v>
                </c:pt>
                <c:pt idx="15">
                  <c:v>18.033999999999974</c:v>
                </c:pt>
                <c:pt idx="16">
                  <c:v>18.033999999999974</c:v>
                </c:pt>
                <c:pt idx="17">
                  <c:v>18.033999999999974</c:v>
                </c:pt>
                <c:pt idx="18">
                  <c:v>18.033999999999974</c:v>
                </c:pt>
                <c:pt idx="19">
                  <c:v>18.033999999999974</c:v>
                </c:pt>
                <c:pt idx="20">
                  <c:v>18.287999999999972</c:v>
                </c:pt>
                <c:pt idx="21">
                  <c:v>19.049999999999997</c:v>
                </c:pt>
                <c:pt idx="22">
                  <c:v>20.065999999999999</c:v>
                </c:pt>
                <c:pt idx="23">
                  <c:v>21.081999999999997</c:v>
                </c:pt>
                <c:pt idx="24">
                  <c:v>21.081999999999997</c:v>
                </c:pt>
                <c:pt idx="25">
                  <c:v>21.081999999999997</c:v>
                </c:pt>
                <c:pt idx="26">
                  <c:v>21.081999999999997</c:v>
                </c:pt>
                <c:pt idx="27">
                  <c:v>21.081999999999997</c:v>
                </c:pt>
                <c:pt idx="28">
                  <c:v>21.081999999999997</c:v>
                </c:pt>
                <c:pt idx="29">
                  <c:v>21.081999999999997</c:v>
                </c:pt>
                <c:pt idx="30">
                  <c:v>22.097999999999999</c:v>
                </c:pt>
                <c:pt idx="31">
                  <c:v>23.875999999999998</c:v>
                </c:pt>
                <c:pt idx="32">
                  <c:v>23.875999999999998</c:v>
                </c:pt>
                <c:pt idx="33">
                  <c:v>23.875999999999998</c:v>
                </c:pt>
                <c:pt idx="34">
                  <c:v>23.875999999999998</c:v>
                </c:pt>
                <c:pt idx="35">
                  <c:v>26.923999999999999</c:v>
                </c:pt>
                <c:pt idx="36">
                  <c:v>26.923999999999999</c:v>
                </c:pt>
                <c:pt idx="37">
                  <c:v>26.923999999999999</c:v>
                </c:pt>
                <c:pt idx="38">
                  <c:v>26.923999999999999</c:v>
                </c:pt>
                <c:pt idx="39">
                  <c:v>26.923999999999999</c:v>
                </c:pt>
                <c:pt idx="40">
                  <c:v>26.923999999999999</c:v>
                </c:pt>
                <c:pt idx="41">
                  <c:v>29.971999999999742</c:v>
                </c:pt>
                <c:pt idx="42">
                  <c:v>33.019999999999996</c:v>
                </c:pt>
                <c:pt idx="43">
                  <c:v>36.067999999999998</c:v>
                </c:pt>
                <c:pt idx="44">
                  <c:v>36.067999999999998</c:v>
                </c:pt>
                <c:pt idx="45">
                  <c:v>36.067999999999998</c:v>
                </c:pt>
                <c:pt idx="46">
                  <c:v>36.321999999999996</c:v>
                </c:pt>
                <c:pt idx="47">
                  <c:v>41.91</c:v>
                </c:pt>
                <c:pt idx="48">
                  <c:v>44.957999999999998</c:v>
                </c:pt>
                <c:pt idx="49">
                  <c:v>44.957999999999998</c:v>
                </c:pt>
                <c:pt idx="50">
                  <c:v>51.053999999999995</c:v>
                </c:pt>
                <c:pt idx="51">
                  <c:v>51.053999999999995</c:v>
                </c:pt>
                <c:pt idx="52">
                  <c:v>51.053999999999995</c:v>
                </c:pt>
                <c:pt idx="53">
                  <c:v>56.896000000000001</c:v>
                </c:pt>
                <c:pt idx="54">
                  <c:v>59.943999999999996</c:v>
                </c:pt>
                <c:pt idx="55">
                  <c:v>62.991999999999997</c:v>
                </c:pt>
                <c:pt idx="56">
                  <c:v>66.039999999999992</c:v>
                </c:pt>
                <c:pt idx="57">
                  <c:v>87.122</c:v>
                </c:pt>
                <c:pt idx="58">
                  <c:v>104.90199999999999</c:v>
                </c:pt>
                <c:pt idx="59">
                  <c:v>114.04599999999999</c:v>
                </c:pt>
                <c:pt idx="60">
                  <c:v>137.922</c:v>
                </c:pt>
                <c:pt idx="61">
                  <c:v>147.066</c:v>
                </c:pt>
                <c:pt idx="62">
                  <c:v>150.114</c:v>
                </c:pt>
                <c:pt idx="63">
                  <c:v>151.892</c:v>
                </c:pt>
                <c:pt idx="64">
                  <c:v>155.95599999999999</c:v>
                </c:pt>
                <c:pt idx="65">
                  <c:v>246.12599999999998</c:v>
                </c:pt>
              </c:numCache>
            </c:numRef>
          </c:yVal>
          <c:smooth val="0"/>
          <c:extLst>
            <c:ext xmlns:c16="http://schemas.microsoft.com/office/drawing/2014/chart" uri="{C3380CC4-5D6E-409C-BE32-E72D297353CC}">
              <c16:uniqueId val="{00000000-F587-4473-87AB-F7A0B9DFAB91}"/>
            </c:ext>
          </c:extLst>
        </c:ser>
        <c:ser>
          <c:idx val="1"/>
          <c:order val="1"/>
          <c:tx>
            <c:strRef>
              <c:f>BNN_zone_2!$BC$1</c:f>
              <c:strCache>
                <c:ptCount val="1"/>
                <c:pt idx="0">
                  <c:v>Predicted</c:v>
                </c:pt>
              </c:strCache>
            </c:strRef>
          </c:tx>
          <c:spPr>
            <a:ln w="25400" cap="rnd">
              <a:noFill/>
              <a:round/>
            </a:ln>
            <a:effectLst/>
          </c:spPr>
          <c:marker>
            <c:symbol val="triangle"/>
            <c:size val="3"/>
            <c:spPr>
              <a:solidFill>
                <a:schemeClr val="accent2"/>
              </a:solidFill>
              <a:ln w="9525">
                <a:solidFill>
                  <a:schemeClr val="accent2"/>
                </a:solidFill>
              </a:ln>
              <a:effectLst/>
            </c:spPr>
          </c:marker>
          <c:errBars>
            <c:errDir val="y"/>
            <c:errBarType val="both"/>
            <c:errValType val="cust"/>
            <c:noEndCap val="1"/>
            <c:plus>
              <c:numRef>
                <c:f>BNN_zone_2!$BG$2:$BG$67</c:f>
                <c:numCache>
                  <c:formatCode>General</c:formatCode>
                  <c:ptCount val="66"/>
                  <c:pt idx="0">
                    <c:v>137.12028498739684</c:v>
                  </c:pt>
                  <c:pt idx="1">
                    <c:v>147.96089195111443</c:v>
                  </c:pt>
                  <c:pt idx="2">
                    <c:v>140.36333116827205</c:v>
                  </c:pt>
                  <c:pt idx="3">
                    <c:v>140.04343897972515</c:v>
                  </c:pt>
                  <c:pt idx="4">
                    <c:v>122.48950454654199</c:v>
                  </c:pt>
                  <c:pt idx="5">
                    <c:v>146.24367401260136</c:v>
                  </c:pt>
                  <c:pt idx="6">
                    <c:v>136.43861305582089</c:v>
                  </c:pt>
                  <c:pt idx="7">
                    <c:v>134.20548701130147</c:v>
                  </c:pt>
                  <c:pt idx="8">
                    <c:v>142.86480687110475</c:v>
                  </c:pt>
                  <c:pt idx="9">
                    <c:v>130.68448782166561</c:v>
                  </c:pt>
                  <c:pt idx="10">
                    <c:v>131.50813009489576</c:v>
                  </c:pt>
                  <c:pt idx="11">
                    <c:v>140.42353990398206</c:v>
                  </c:pt>
                  <c:pt idx="12">
                    <c:v>134.14650599523549</c:v>
                  </c:pt>
                  <c:pt idx="13">
                    <c:v>131.8301868189142</c:v>
                  </c:pt>
                  <c:pt idx="14">
                    <c:v>122.00474555598946</c:v>
                  </c:pt>
                  <c:pt idx="15">
                    <c:v>127.5410074806681</c:v>
                  </c:pt>
                  <c:pt idx="16">
                    <c:v>141.45852801794518</c:v>
                  </c:pt>
                  <c:pt idx="17">
                    <c:v>129.97525815292215</c:v>
                  </c:pt>
                  <c:pt idx="18">
                    <c:v>132.97316171202507</c:v>
                  </c:pt>
                  <c:pt idx="19">
                    <c:v>137.55934791988591</c:v>
                  </c:pt>
                  <c:pt idx="20">
                    <c:v>135.33319306377743</c:v>
                  </c:pt>
                  <c:pt idx="21">
                    <c:v>142.6586026277617</c:v>
                  </c:pt>
                  <c:pt idx="22">
                    <c:v>125.94955134657721</c:v>
                  </c:pt>
                  <c:pt idx="23">
                    <c:v>128.66806665415749</c:v>
                  </c:pt>
                  <c:pt idx="24">
                    <c:v>125.60732481693373</c:v>
                  </c:pt>
                  <c:pt idx="25">
                    <c:v>138.47045854265227</c:v>
                  </c:pt>
                  <c:pt idx="26">
                    <c:v>127.20376865588271</c:v>
                  </c:pt>
                  <c:pt idx="27">
                    <c:v>127.57503254641415</c:v>
                  </c:pt>
                  <c:pt idx="28">
                    <c:v>135.46593356488717</c:v>
                  </c:pt>
                  <c:pt idx="29">
                    <c:v>133.58953817406316</c:v>
                  </c:pt>
                  <c:pt idx="30">
                    <c:v>125.44008533861471</c:v>
                  </c:pt>
                  <c:pt idx="31">
                    <c:v>126.37291354105325</c:v>
                  </c:pt>
                  <c:pt idx="32">
                    <c:v>123.78323408962461</c:v>
                  </c:pt>
                  <c:pt idx="33">
                    <c:v>121.90794264817258</c:v>
                  </c:pt>
                  <c:pt idx="34">
                    <c:v>129.20582724679781</c:v>
                  </c:pt>
                  <c:pt idx="35">
                    <c:v>122.75570358786499</c:v>
                  </c:pt>
                  <c:pt idx="36">
                    <c:v>122.2141235666685</c:v>
                  </c:pt>
                  <c:pt idx="37">
                    <c:v>119.87673889659563</c:v>
                  </c:pt>
                  <c:pt idx="38">
                    <c:v>129.88131264070205</c:v>
                  </c:pt>
                  <c:pt idx="39">
                    <c:v>118.29585312418953</c:v>
                  </c:pt>
                  <c:pt idx="40">
                    <c:v>137.11366548158281</c:v>
                  </c:pt>
                  <c:pt idx="41">
                    <c:v>116.86076348635899</c:v>
                  </c:pt>
                  <c:pt idx="42">
                    <c:v>130.40414261948027</c:v>
                  </c:pt>
                  <c:pt idx="43">
                    <c:v>120.9931469728555</c:v>
                  </c:pt>
                  <c:pt idx="44">
                    <c:v>117.96167906902625</c:v>
                  </c:pt>
                  <c:pt idx="45">
                    <c:v>111.18924075315023</c:v>
                  </c:pt>
                  <c:pt idx="46">
                    <c:v>122.64879262674884</c:v>
                  </c:pt>
                  <c:pt idx="47">
                    <c:v>108.99298693823006</c:v>
                  </c:pt>
                  <c:pt idx="48">
                    <c:v>110.44933525818496</c:v>
                  </c:pt>
                  <c:pt idx="49">
                    <c:v>111.7538276617276</c:v>
                  </c:pt>
                  <c:pt idx="50">
                    <c:v>125.06472812926216</c:v>
                  </c:pt>
                  <c:pt idx="51">
                    <c:v>111.07580044432918</c:v>
                  </c:pt>
                  <c:pt idx="52">
                    <c:v>111.86112590061288</c:v>
                  </c:pt>
                  <c:pt idx="53">
                    <c:v>110.51587472569834</c:v>
                  </c:pt>
                  <c:pt idx="54">
                    <c:v>116.09077122207316</c:v>
                  </c:pt>
                  <c:pt idx="55">
                    <c:v>115.11774166444644</c:v>
                  </c:pt>
                  <c:pt idx="56">
                    <c:v>119.42238297415983</c:v>
                  </c:pt>
                  <c:pt idx="57">
                    <c:v>153.73114842258727</c:v>
                  </c:pt>
                  <c:pt idx="58">
                    <c:v>155.75215838107741</c:v>
                  </c:pt>
                  <c:pt idx="59">
                    <c:v>176.05845824832394</c:v>
                  </c:pt>
                  <c:pt idx="60">
                    <c:v>202.60860305028569</c:v>
                  </c:pt>
                  <c:pt idx="61">
                    <c:v>169.37311445744095</c:v>
                  </c:pt>
                  <c:pt idx="62">
                    <c:v>202.18750331733369</c:v>
                  </c:pt>
                  <c:pt idx="63">
                    <c:v>218.41719198281706</c:v>
                  </c:pt>
                  <c:pt idx="64">
                    <c:v>194.14250782709166</c:v>
                  </c:pt>
                  <c:pt idx="65">
                    <c:v>226.64459687510058</c:v>
                  </c:pt>
                </c:numCache>
              </c:numRef>
            </c:plus>
            <c:minus>
              <c:numRef>
                <c:f>BNN_zone_2!$BG$2:$BG$67</c:f>
                <c:numCache>
                  <c:formatCode>General</c:formatCode>
                  <c:ptCount val="66"/>
                  <c:pt idx="0">
                    <c:v>137.12028498739684</c:v>
                  </c:pt>
                  <c:pt idx="1">
                    <c:v>147.96089195111443</c:v>
                  </c:pt>
                  <c:pt idx="2">
                    <c:v>140.36333116827205</c:v>
                  </c:pt>
                  <c:pt idx="3">
                    <c:v>140.04343897972515</c:v>
                  </c:pt>
                  <c:pt idx="4">
                    <c:v>122.48950454654199</c:v>
                  </c:pt>
                  <c:pt idx="5">
                    <c:v>146.24367401260136</c:v>
                  </c:pt>
                  <c:pt idx="6">
                    <c:v>136.43861305582089</c:v>
                  </c:pt>
                  <c:pt idx="7">
                    <c:v>134.20548701130147</c:v>
                  </c:pt>
                  <c:pt idx="8">
                    <c:v>142.86480687110475</c:v>
                  </c:pt>
                  <c:pt idx="9">
                    <c:v>130.68448782166561</c:v>
                  </c:pt>
                  <c:pt idx="10">
                    <c:v>131.50813009489576</c:v>
                  </c:pt>
                  <c:pt idx="11">
                    <c:v>140.42353990398206</c:v>
                  </c:pt>
                  <c:pt idx="12">
                    <c:v>134.14650599523549</c:v>
                  </c:pt>
                  <c:pt idx="13">
                    <c:v>131.8301868189142</c:v>
                  </c:pt>
                  <c:pt idx="14">
                    <c:v>122.00474555598946</c:v>
                  </c:pt>
                  <c:pt idx="15">
                    <c:v>127.5410074806681</c:v>
                  </c:pt>
                  <c:pt idx="16">
                    <c:v>141.45852801794518</c:v>
                  </c:pt>
                  <c:pt idx="17">
                    <c:v>129.97525815292215</c:v>
                  </c:pt>
                  <c:pt idx="18">
                    <c:v>132.97316171202507</c:v>
                  </c:pt>
                  <c:pt idx="19">
                    <c:v>137.55934791988591</c:v>
                  </c:pt>
                  <c:pt idx="20">
                    <c:v>135.33319306377743</c:v>
                  </c:pt>
                  <c:pt idx="21">
                    <c:v>142.6586026277617</c:v>
                  </c:pt>
                  <c:pt idx="22">
                    <c:v>125.94955134657721</c:v>
                  </c:pt>
                  <c:pt idx="23">
                    <c:v>128.66806665415749</c:v>
                  </c:pt>
                  <c:pt idx="24">
                    <c:v>125.60732481693373</c:v>
                  </c:pt>
                  <c:pt idx="25">
                    <c:v>138.47045854265227</c:v>
                  </c:pt>
                  <c:pt idx="26">
                    <c:v>127.20376865588271</c:v>
                  </c:pt>
                  <c:pt idx="27">
                    <c:v>127.57503254641415</c:v>
                  </c:pt>
                  <c:pt idx="28">
                    <c:v>135.46593356488717</c:v>
                  </c:pt>
                  <c:pt idx="29">
                    <c:v>133.58953817406316</c:v>
                  </c:pt>
                  <c:pt idx="30">
                    <c:v>125.44008533861471</c:v>
                  </c:pt>
                  <c:pt idx="31">
                    <c:v>126.37291354105325</c:v>
                  </c:pt>
                  <c:pt idx="32">
                    <c:v>123.78323408962461</c:v>
                  </c:pt>
                  <c:pt idx="33">
                    <c:v>121.90794264817258</c:v>
                  </c:pt>
                  <c:pt idx="34">
                    <c:v>129.20582724679781</c:v>
                  </c:pt>
                  <c:pt idx="35">
                    <c:v>122.75570358786499</c:v>
                  </c:pt>
                  <c:pt idx="36">
                    <c:v>122.2141235666685</c:v>
                  </c:pt>
                  <c:pt idx="37">
                    <c:v>119.87673889659563</c:v>
                  </c:pt>
                  <c:pt idx="38">
                    <c:v>129.88131264070205</c:v>
                  </c:pt>
                  <c:pt idx="39">
                    <c:v>118.29585312418953</c:v>
                  </c:pt>
                  <c:pt idx="40">
                    <c:v>137.11366548158281</c:v>
                  </c:pt>
                  <c:pt idx="41">
                    <c:v>116.86076348635899</c:v>
                  </c:pt>
                  <c:pt idx="42">
                    <c:v>130.40414261948027</c:v>
                  </c:pt>
                  <c:pt idx="43">
                    <c:v>120.9931469728555</c:v>
                  </c:pt>
                  <c:pt idx="44">
                    <c:v>117.96167906902625</c:v>
                  </c:pt>
                  <c:pt idx="45">
                    <c:v>111.18924075315023</c:v>
                  </c:pt>
                  <c:pt idx="46">
                    <c:v>122.64879262674884</c:v>
                  </c:pt>
                  <c:pt idx="47">
                    <c:v>108.99298693823006</c:v>
                  </c:pt>
                  <c:pt idx="48">
                    <c:v>110.44933525818496</c:v>
                  </c:pt>
                  <c:pt idx="49">
                    <c:v>111.7538276617276</c:v>
                  </c:pt>
                  <c:pt idx="50">
                    <c:v>125.06472812926216</c:v>
                  </c:pt>
                  <c:pt idx="51">
                    <c:v>111.07580044432918</c:v>
                  </c:pt>
                  <c:pt idx="52">
                    <c:v>111.86112590061288</c:v>
                  </c:pt>
                  <c:pt idx="53">
                    <c:v>110.51587472569834</c:v>
                  </c:pt>
                  <c:pt idx="54">
                    <c:v>116.09077122207316</c:v>
                  </c:pt>
                  <c:pt idx="55">
                    <c:v>115.11774166444644</c:v>
                  </c:pt>
                  <c:pt idx="56">
                    <c:v>119.42238297415983</c:v>
                  </c:pt>
                  <c:pt idx="57">
                    <c:v>153.73114842258727</c:v>
                  </c:pt>
                  <c:pt idx="58">
                    <c:v>155.75215838107741</c:v>
                  </c:pt>
                  <c:pt idx="59">
                    <c:v>176.05845824832394</c:v>
                  </c:pt>
                  <c:pt idx="60">
                    <c:v>202.60860305028569</c:v>
                  </c:pt>
                  <c:pt idx="61">
                    <c:v>169.37311445744095</c:v>
                  </c:pt>
                  <c:pt idx="62">
                    <c:v>202.18750331733369</c:v>
                  </c:pt>
                  <c:pt idx="63">
                    <c:v>218.41719198281706</c:v>
                  </c:pt>
                  <c:pt idx="64">
                    <c:v>194.14250782709166</c:v>
                  </c:pt>
                  <c:pt idx="65">
                    <c:v>226.64459687510058</c:v>
                  </c:pt>
                </c:numCache>
              </c:numRef>
            </c:minus>
            <c:spPr>
              <a:noFill/>
              <a:ln w="3175" cap="flat" cmpd="sng" algn="ctr">
                <a:solidFill>
                  <a:schemeClr val="accent2">
                    <a:alpha val="50000"/>
                  </a:schemeClr>
                </a:solidFill>
                <a:round/>
              </a:ln>
              <a:effectLst/>
            </c:spPr>
          </c:errBars>
          <c:xVal>
            <c:numRef>
              <c:f>BNN_zone_2!$AM$2:$AM$77</c:f>
              <c:numCache>
                <c:formatCode>General</c:formatCode>
                <c:ptCount val="7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numCache>
            </c:numRef>
          </c:xVal>
          <c:yVal>
            <c:numRef>
              <c:f>BNN_zone_2!$BC$2:$BC$77</c:f>
              <c:numCache>
                <c:formatCode>General</c:formatCode>
                <c:ptCount val="76"/>
                <c:pt idx="0">
                  <c:v>16.47325367037881</c:v>
                </c:pt>
                <c:pt idx="1">
                  <c:v>18.003003954605219</c:v>
                </c:pt>
                <c:pt idx="2">
                  <c:v>19.966773926692976</c:v>
                </c:pt>
                <c:pt idx="3">
                  <c:v>18.61755095275776</c:v>
                </c:pt>
                <c:pt idx="4">
                  <c:v>15.687721238416335</c:v>
                </c:pt>
                <c:pt idx="5">
                  <c:v>10.699002962787015</c:v>
                </c:pt>
                <c:pt idx="6">
                  <c:v>20.967482404791657</c:v>
                </c:pt>
                <c:pt idx="7">
                  <c:v>23.125340442798162</c:v>
                </c:pt>
                <c:pt idx="8">
                  <c:v>23.871828218371519</c:v>
                </c:pt>
                <c:pt idx="9">
                  <c:v>22.99479023199677</c:v>
                </c:pt>
                <c:pt idx="10">
                  <c:v>25.218893567180213</c:v>
                </c:pt>
                <c:pt idx="11">
                  <c:v>21.17139797431431</c:v>
                </c:pt>
                <c:pt idx="12">
                  <c:v>20.889599514625004</c:v>
                </c:pt>
                <c:pt idx="13">
                  <c:v>21.269065828190861</c:v>
                </c:pt>
                <c:pt idx="14">
                  <c:v>26.057244235734959</c:v>
                </c:pt>
                <c:pt idx="15">
                  <c:v>22.751657166545208</c:v>
                </c:pt>
                <c:pt idx="16">
                  <c:v>19.83813329733993</c:v>
                </c:pt>
                <c:pt idx="17">
                  <c:v>28.583783527557113</c:v>
                </c:pt>
                <c:pt idx="18">
                  <c:v>21.029342879731011</c:v>
                </c:pt>
                <c:pt idx="19">
                  <c:v>21.675364075255885</c:v>
                </c:pt>
                <c:pt idx="20">
                  <c:v>15.428788250174966</c:v>
                </c:pt>
                <c:pt idx="21">
                  <c:v>23.880622614746368</c:v>
                </c:pt>
                <c:pt idx="22">
                  <c:v>22.425171664634608</c:v>
                </c:pt>
                <c:pt idx="23">
                  <c:v>25.467574310784812</c:v>
                </c:pt>
                <c:pt idx="24">
                  <c:v>33.645630226485579</c:v>
                </c:pt>
                <c:pt idx="25">
                  <c:v>14.687061178915794</c:v>
                </c:pt>
                <c:pt idx="26">
                  <c:v>24.482763190749345</c:v>
                </c:pt>
                <c:pt idx="27">
                  <c:v>28.537053866196963</c:v>
                </c:pt>
                <c:pt idx="28">
                  <c:v>24.171936284321195</c:v>
                </c:pt>
                <c:pt idx="29">
                  <c:v>29.66786716621786</c:v>
                </c:pt>
                <c:pt idx="30">
                  <c:v>23.945531631763458</c:v>
                </c:pt>
                <c:pt idx="31">
                  <c:v>28.46278824145902</c:v>
                </c:pt>
                <c:pt idx="32">
                  <c:v>24.324454356061654</c:v>
                </c:pt>
                <c:pt idx="33">
                  <c:v>32.751355314984373</c:v>
                </c:pt>
                <c:pt idx="34">
                  <c:v>25.732785882298884</c:v>
                </c:pt>
                <c:pt idx="35">
                  <c:v>36.169481929075864</c:v>
                </c:pt>
                <c:pt idx="36">
                  <c:v>34.594877708721647</c:v>
                </c:pt>
                <c:pt idx="37">
                  <c:v>29.244569825514002</c:v>
                </c:pt>
                <c:pt idx="38">
                  <c:v>36.854767433597623</c:v>
                </c:pt>
                <c:pt idx="39">
                  <c:v>35.89223214532381</c:v>
                </c:pt>
                <c:pt idx="40">
                  <c:v>26.270609547060126</c:v>
                </c:pt>
                <c:pt idx="41">
                  <c:v>37.511928580214786</c:v>
                </c:pt>
                <c:pt idx="42">
                  <c:v>19.007966929906594</c:v>
                </c:pt>
                <c:pt idx="43">
                  <c:v>35.58550409550174</c:v>
                </c:pt>
                <c:pt idx="44">
                  <c:v>35.256975393096653</c:v>
                </c:pt>
                <c:pt idx="45">
                  <c:v>39.081922935572855</c:v>
                </c:pt>
                <c:pt idx="46">
                  <c:v>34.12405649669234</c:v>
                </c:pt>
                <c:pt idx="47">
                  <c:v>41.062361359676146</c:v>
                </c:pt>
                <c:pt idx="48">
                  <c:v>44.857799397369604</c:v>
                </c:pt>
                <c:pt idx="49">
                  <c:v>49.546713324809502</c:v>
                </c:pt>
                <c:pt idx="50">
                  <c:v>36.7090442776719</c:v>
                </c:pt>
                <c:pt idx="51">
                  <c:v>51.404013050609016</c:v>
                </c:pt>
                <c:pt idx="52">
                  <c:v>54.240294242006591</c:v>
                </c:pt>
                <c:pt idx="53">
                  <c:v>53.475890906539462</c:v>
                </c:pt>
                <c:pt idx="54">
                  <c:v>60.105620804158299</c:v>
                </c:pt>
                <c:pt idx="55">
                  <c:v>60.71770550463949</c:v>
                </c:pt>
                <c:pt idx="56">
                  <c:v>60.730683780815212</c:v>
                </c:pt>
                <c:pt idx="57">
                  <c:v>78.773130870339088</c:v>
                </c:pt>
                <c:pt idx="58">
                  <c:v>100.09490717223383</c:v>
                </c:pt>
                <c:pt idx="59">
                  <c:v>132.53749374748259</c:v>
                </c:pt>
                <c:pt idx="60">
                  <c:v>131.91695229372016</c:v>
                </c:pt>
                <c:pt idx="61">
                  <c:v>134.37305422910205</c:v>
                </c:pt>
                <c:pt idx="62">
                  <c:v>124.01533833083209</c:v>
                </c:pt>
                <c:pt idx="63">
                  <c:v>91.573968722395264</c:v>
                </c:pt>
                <c:pt idx="64">
                  <c:v>132.18024646450615</c:v>
                </c:pt>
                <c:pt idx="65">
                  <c:v>243.58344821693694</c:v>
                </c:pt>
              </c:numCache>
            </c:numRef>
          </c:yVal>
          <c:smooth val="0"/>
          <c:extLst>
            <c:ext xmlns:c16="http://schemas.microsoft.com/office/drawing/2014/chart" uri="{C3380CC4-5D6E-409C-BE32-E72D297353CC}">
              <c16:uniqueId val="{00000001-F587-4473-87AB-F7A0B9DFAB91}"/>
            </c:ext>
          </c:extLst>
        </c:ser>
        <c:dLbls>
          <c:showLegendKey val="0"/>
          <c:showVal val="0"/>
          <c:showCatName val="0"/>
          <c:showSerName val="0"/>
          <c:showPercent val="0"/>
          <c:showBubbleSize val="0"/>
        </c:dLbls>
        <c:axId val="1082033872"/>
        <c:axId val="1082030264"/>
      </c:scatterChart>
      <c:valAx>
        <c:axId val="1082033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Sample #</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2030264"/>
        <c:crosses val="autoZero"/>
        <c:crossBetween val="midCat"/>
      </c:valAx>
      <c:valAx>
        <c:axId val="10820302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Defect Length (mm)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2033872"/>
        <c:crosses val="autoZero"/>
        <c:crossBetween val="midCat"/>
        <c:majorUnit val="1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Pipeline Risk Management Using Artificial Intelligence-Enabled Modeling and Decision Making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9E2B02-A5F3-41C1-AB32-0017E5CC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Schoenkin, Nathan (PHMSA)</dc:creator>
  <cp:keywords/>
  <dc:description/>
  <cp:lastModifiedBy>Hao Wang</cp:lastModifiedBy>
  <cp:revision>20</cp:revision>
  <dcterms:created xsi:type="dcterms:W3CDTF">2023-04-14T15:54:00Z</dcterms:created>
  <dcterms:modified xsi:type="dcterms:W3CDTF">2023-04-19T14:47:00Z</dcterms:modified>
</cp:coreProperties>
</file>